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51" w:rsidRDefault="00DE6FC6" w:rsidP="00DE6FC6">
      <w:pPr>
        <w:pStyle w:val="NoSpacing"/>
        <w:rPr>
          <w:rFonts w:ascii="Garamond" w:hAnsi="Garamond"/>
        </w:rPr>
      </w:pPr>
      <w:r>
        <w:rPr>
          <w:rFonts w:ascii="Garamond" w:hAnsi="Garamond"/>
        </w:rPr>
        <w:t>Math 3</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Name_____________________________________</w:t>
      </w:r>
    </w:p>
    <w:p w:rsidR="00DE6FC6" w:rsidRDefault="00494C2F" w:rsidP="00DE6FC6">
      <w:pPr>
        <w:pStyle w:val="NoSpacing"/>
        <w:rPr>
          <w:rFonts w:ascii="Garamond" w:hAnsi="Garamond"/>
        </w:rPr>
      </w:pPr>
      <w:r>
        <w:rPr>
          <w:rFonts w:ascii="Garamond" w:hAnsi="Garamond"/>
        </w:rPr>
        <w:t>1</w:t>
      </w:r>
      <w:r w:rsidR="00DE6FC6">
        <w:rPr>
          <w:rFonts w:ascii="Garamond" w:hAnsi="Garamond"/>
        </w:rPr>
        <w:t xml:space="preserve">-2 </w:t>
      </w:r>
      <w:r w:rsidR="00DE6FC6">
        <w:rPr>
          <w:rFonts w:ascii="Garamond" w:hAnsi="Garamond"/>
          <w:i/>
        </w:rPr>
        <w:t>Compound Interest and the Number e</w:t>
      </w:r>
    </w:p>
    <w:p w:rsidR="00DE6FC6" w:rsidRDefault="00DE6FC6" w:rsidP="00DE6FC6">
      <w:pPr>
        <w:pStyle w:val="NoSpacing"/>
        <w:rPr>
          <w:rFonts w:ascii="Garamond" w:hAnsi="Garamond"/>
        </w:rPr>
      </w:pPr>
    </w:p>
    <w:p w:rsidR="00DE6FC6" w:rsidRDefault="00DE6FC6" w:rsidP="00DE6FC6">
      <w:pPr>
        <w:pStyle w:val="NoSpacing"/>
        <w:numPr>
          <w:ilvl w:val="0"/>
          <w:numId w:val="1"/>
        </w:numPr>
        <w:rPr>
          <w:rFonts w:ascii="Garamond" w:hAnsi="Garamond"/>
          <w:sz w:val="24"/>
          <w:szCs w:val="24"/>
        </w:rPr>
      </w:pPr>
      <w:r w:rsidRPr="00DE6FC6">
        <w:rPr>
          <w:rFonts w:ascii="Garamond" w:hAnsi="Garamond"/>
          <w:sz w:val="24"/>
          <w:szCs w:val="24"/>
        </w:rPr>
        <w:t>I can solve problems involving compound interest, including continuous compounding</w:t>
      </w:r>
    </w:p>
    <w:p w:rsidR="00DE6FC6" w:rsidRDefault="00DE6FC6" w:rsidP="00DE6FC6">
      <w:pPr>
        <w:pStyle w:val="NoSpacing"/>
        <w:rPr>
          <w:rFonts w:ascii="Garamond" w:hAnsi="Garamond"/>
          <w:sz w:val="24"/>
          <w:szCs w:val="24"/>
        </w:rPr>
      </w:pPr>
      <w:r>
        <w:rPr>
          <w:rFonts w:ascii="Garamond" w:hAnsi="Garamond"/>
          <w:noProof/>
          <w:sz w:val="24"/>
          <w:szCs w:val="24"/>
        </w:rPr>
        <w:drawing>
          <wp:anchor distT="0" distB="0" distL="114300" distR="114300" simplePos="0" relativeHeight="251658240" behindDoc="1" locked="0" layoutInCell="1" allowOverlap="1">
            <wp:simplePos x="0" y="0"/>
            <wp:positionH relativeFrom="column">
              <wp:posOffset>371475</wp:posOffset>
            </wp:positionH>
            <wp:positionV relativeFrom="paragraph">
              <wp:posOffset>135255</wp:posOffset>
            </wp:positionV>
            <wp:extent cx="624840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48400" cy="1085850"/>
                    </a:xfrm>
                    <a:prstGeom prst="rect">
                      <a:avLst/>
                    </a:prstGeom>
                    <a:noFill/>
                    <a:ln w="9525">
                      <a:noFill/>
                      <a:miter lim="800000"/>
                      <a:headEnd/>
                      <a:tailEnd/>
                    </a:ln>
                  </pic:spPr>
                </pic:pic>
              </a:graphicData>
            </a:graphic>
          </wp:anchor>
        </w:drawing>
      </w:r>
    </w:p>
    <w:p w:rsidR="00DE6FC6" w:rsidRDefault="00DE6FC6" w:rsidP="00DE6FC6">
      <w:pPr>
        <w:pStyle w:val="NoSpacing"/>
        <w:rPr>
          <w:rFonts w:ascii="Garamond" w:hAnsi="Garamond"/>
          <w:sz w:val="24"/>
          <w:szCs w:val="24"/>
        </w:rPr>
      </w:pPr>
    </w:p>
    <w:p w:rsidR="00DE6FC6" w:rsidRDefault="00DE6FC6" w:rsidP="00DE6FC6">
      <w:pPr>
        <w:pStyle w:val="NoSpacing"/>
        <w:rPr>
          <w:rFonts w:ascii="Garamond" w:hAnsi="Garamond"/>
          <w:sz w:val="24"/>
          <w:szCs w:val="24"/>
        </w:rPr>
      </w:pPr>
    </w:p>
    <w:p w:rsidR="00DE6FC6" w:rsidRDefault="00DE6FC6" w:rsidP="00DE6FC6">
      <w:pPr>
        <w:pStyle w:val="NoSpacing"/>
        <w:rPr>
          <w:rFonts w:ascii="Garamond" w:hAnsi="Garamond"/>
          <w:sz w:val="24"/>
          <w:szCs w:val="24"/>
        </w:rPr>
      </w:pPr>
    </w:p>
    <w:p w:rsidR="00DE6FC6" w:rsidRDefault="00DE6FC6" w:rsidP="00DE6FC6">
      <w:pPr>
        <w:pStyle w:val="NoSpacing"/>
        <w:rPr>
          <w:rFonts w:ascii="Garamond" w:hAnsi="Garamond"/>
          <w:sz w:val="24"/>
          <w:szCs w:val="24"/>
        </w:rPr>
      </w:pPr>
    </w:p>
    <w:p w:rsidR="00DE6FC6" w:rsidRDefault="00DE6FC6" w:rsidP="00DE6FC6">
      <w:pPr>
        <w:pStyle w:val="NoSpacing"/>
        <w:rPr>
          <w:rFonts w:ascii="Garamond" w:hAnsi="Garamond"/>
          <w:sz w:val="24"/>
          <w:szCs w:val="24"/>
        </w:rPr>
      </w:pPr>
    </w:p>
    <w:p w:rsidR="00DE6FC6" w:rsidRDefault="00343309" w:rsidP="00DE6FC6">
      <w:pPr>
        <w:pStyle w:val="NoSpacing"/>
        <w:rPr>
          <w:rFonts w:ascii="Garamond" w:hAnsi="Garamond"/>
          <w:sz w:val="24"/>
          <w:szCs w:val="24"/>
        </w:rPr>
      </w:pPr>
      <w:r>
        <w:rPr>
          <w:rFonts w:ascii="Garamond" w:hAnsi="Garamond"/>
          <w:noProof/>
          <w:sz w:val="24"/>
          <w:szCs w:val="24"/>
        </w:rPr>
        <w:drawing>
          <wp:anchor distT="0" distB="0" distL="114300" distR="114300" simplePos="0" relativeHeight="251660288" behindDoc="1" locked="0" layoutInCell="1" allowOverlap="1">
            <wp:simplePos x="0" y="0"/>
            <wp:positionH relativeFrom="column">
              <wp:posOffset>4000500</wp:posOffset>
            </wp:positionH>
            <wp:positionV relativeFrom="paragraph">
              <wp:posOffset>144780</wp:posOffset>
            </wp:positionV>
            <wp:extent cx="2619375" cy="1371600"/>
            <wp:effectExtent l="19050" t="0" r="9525" b="0"/>
            <wp:wrapTight wrapText="bothSides">
              <wp:wrapPolygon edited="0">
                <wp:start x="-157" y="0"/>
                <wp:lineTo x="-157" y="21300"/>
                <wp:lineTo x="21679" y="21300"/>
                <wp:lineTo x="21679" y="0"/>
                <wp:lineTo x="-157"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619375" cy="1371600"/>
                    </a:xfrm>
                    <a:prstGeom prst="rect">
                      <a:avLst/>
                    </a:prstGeom>
                    <a:noFill/>
                    <a:ln w="9525">
                      <a:noFill/>
                      <a:miter lim="800000"/>
                      <a:headEnd/>
                      <a:tailEnd/>
                    </a:ln>
                  </pic:spPr>
                </pic:pic>
              </a:graphicData>
            </a:graphic>
          </wp:anchor>
        </w:drawing>
      </w:r>
    </w:p>
    <w:p w:rsidR="005F5DB5" w:rsidRDefault="005F5DB5" w:rsidP="00DE6FC6">
      <w:pPr>
        <w:pStyle w:val="NoSpacing"/>
        <w:ind w:left="720"/>
        <w:rPr>
          <w:rFonts w:ascii="Garamond" w:hAnsi="Garamond"/>
          <w:sz w:val="24"/>
          <w:szCs w:val="24"/>
        </w:rPr>
      </w:pPr>
    </w:p>
    <w:p w:rsidR="00DE6FC6" w:rsidRDefault="00DE6FC6" w:rsidP="00DE6FC6">
      <w:pPr>
        <w:pStyle w:val="NoSpacing"/>
        <w:ind w:left="720"/>
        <w:rPr>
          <w:rFonts w:ascii="Garamond" w:hAnsi="Garamond"/>
          <w:sz w:val="24"/>
          <w:szCs w:val="24"/>
        </w:rPr>
      </w:pPr>
      <w:r>
        <w:rPr>
          <w:rFonts w:ascii="Garamond" w:hAnsi="Garamond"/>
          <w:sz w:val="24"/>
          <w:szCs w:val="24"/>
        </w:rPr>
        <w:t xml:space="preserve">One day soon you will be signing up for your own credit card.  Suppose when you get the credit card in the mail you are so excited that you carelessly run up a $1,000 bill the first month.  </w:t>
      </w:r>
    </w:p>
    <w:p w:rsidR="00DE6FC6" w:rsidRDefault="00DE6FC6" w:rsidP="00DE6FC6">
      <w:pPr>
        <w:pStyle w:val="NoSpacing"/>
        <w:ind w:left="720" w:hanging="720"/>
        <w:rPr>
          <w:rFonts w:ascii="Garamond" w:hAnsi="Garamond"/>
          <w:sz w:val="24"/>
          <w:szCs w:val="24"/>
        </w:rPr>
      </w:pPr>
    </w:p>
    <w:p w:rsidR="00DE6FC6" w:rsidRDefault="005F5DB5" w:rsidP="005F5DB5">
      <w:pPr>
        <w:pStyle w:val="NoSpacing"/>
        <w:ind w:left="720"/>
        <w:rPr>
          <w:rFonts w:ascii="Garamond" w:hAnsi="Garamond"/>
          <w:sz w:val="24"/>
          <w:szCs w:val="24"/>
        </w:rPr>
      </w:pPr>
      <w:r>
        <w:rPr>
          <w:rFonts w:ascii="Garamond" w:hAnsi="Garamond"/>
          <w:sz w:val="24"/>
          <w:szCs w:val="24"/>
        </w:rPr>
        <w:t>Suppose y</w:t>
      </w:r>
      <w:r w:rsidR="00A40C38">
        <w:rPr>
          <w:rFonts w:ascii="Garamond" w:hAnsi="Garamond"/>
          <w:sz w:val="24"/>
          <w:szCs w:val="24"/>
        </w:rPr>
        <w:t xml:space="preserve">our credit card charges you an </w:t>
      </w:r>
      <w:r w:rsidR="007B32CF" w:rsidRPr="007B32CF">
        <w:rPr>
          <w:rFonts w:ascii="Garamond" w:hAnsi="Garamond"/>
          <w:b/>
          <w:sz w:val="24"/>
          <w:szCs w:val="24"/>
        </w:rPr>
        <w:t>annual percentage rate</w:t>
      </w:r>
      <w:r w:rsidR="007B32CF">
        <w:rPr>
          <w:rFonts w:ascii="Garamond" w:hAnsi="Garamond"/>
          <w:sz w:val="24"/>
          <w:szCs w:val="24"/>
        </w:rPr>
        <w:t xml:space="preserve"> (</w:t>
      </w:r>
      <w:r w:rsidR="007B32CF" w:rsidRPr="007B32CF">
        <w:rPr>
          <w:rFonts w:ascii="Garamond" w:hAnsi="Garamond"/>
          <w:b/>
          <w:sz w:val="24"/>
          <w:szCs w:val="24"/>
        </w:rPr>
        <w:t>APR</w:t>
      </w:r>
      <w:r w:rsidR="007B32CF">
        <w:rPr>
          <w:rFonts w:ascii="Garamond" w:hAnsi="Garamond"/>
          <w:sz w:val="24"/>
          <w:szCs w:val="24"/>
        </w:rPr>
        <w:t>)</w:t>
      </w:r>
      <w:r w:rsidR="00A40C38">
        <w:rPr>
          <w:rFonts w:ascii="Garamond" w:hAnsi="Garamond"/>
          <w:sz w:val="24"/>
          <w:szCs w:val="24"/>
        </w:rPr>
        <w:t xml:space="preserve"> of 18% and</w:t>
      </w:r>
      <w:r>
        <w:rPr>
          <w:rFonts w:ascii="Garamond" w:hAnsi="Garamond"/>
          <w:sz w:val="24"/>
          <w:szCs w:val="24"/>
        </w:rPr>
        <w:t xml:space="preserve"> the interest is </w:t>
      </w:r>
      <w:r w:rsidRPr="005F5DB5">
        <w:rPr>
          <w:rFonts w:ascii="Garamond" w:hAnsi="Garamond"/>
          <w:b/>
          <w:sz w:val="24"/>
          <w:szCs w:val="24"/>
        </w:rPr>
        <w:t>compounded</w:t>
      </w:r>
      <w:r w:rsidR="00A40C38">
        <w:rPr>
          <w:rFonts w:ascii="Garamond" w:hAnsi="Garamond"/>
          <w:sz w:val="24"/>
          <w:szCs w:val="24"/>
        </w:rPr>
        <w:t xml:space="preserve"> monthly.  This means </w:t>
      </w:r>
      <w:r>
        <w:rPr>
          <w:rFonts w:ascii="Garamond" w:hAnsi="Garamond"/>
          <w:sz w:val="24"/>
          <w:szCs w:val="24"/>
        </w:rPr>
        <w:t>in</w:t>
      </w:r>
      <w:r w:rsidR="002B16EC">
        <w:rPr>
          <w:rFonts w:ascii="Garamond" w:hAnsi="Garamond"/>
          <w:sz w:val="24"/>
          <w:szCs w:val="24"/>
        </w:rPr>
        <w:t>terest is charged every month and your balance (the total amount of money you must pay back to the credit card</w:t>
      </w:r>
      <w:r w:rsidR="001B062A">
        <w:rPr>
          <w:rFonts w:ascii="Garamond" w:hAnsi="Garamond"/>
          <w:sz w:val="24"/>
          <w:szCs w:val="24"/>
        </w:rPr>
        <w:t xml:space="preserve"> company) increases. </w:t>
      </w:r>
    </w:p>
    <w:p w:rsidR="005F5DB5" w:rsidRDefault="005F5DB5" w:rsidP="005F5DB5">
      <w:pPr>
        <w:pStyle w:val="NoSpacing"/>
        <w:rPr>
          <w:rFonts w:ascii="Garamond" w:hAnsi="Garamond"/>
          <w:sz w:val="24"/>
          <w:szCs w:val="24"/>
        </w:rPr>
      </w:pPr>
    </w:p>
    <w:p w:rsidR="00800E3D" w:rsidRDefault="00032EA8" w:rsidP="00CC71B2">
      <w:pPr>
        <w:pStyle w:val="NoSpacing"/>
        <w:ind w:left="720"/>
        <w:rPr>
          <w:rFonts w:ascii="Garamond" w:hAnsi="Garamond"/>
          <w:sz w:val="24"/>
          <w:szCs w:val="24"/>
        </w:rPr>
      </w:pPr>
      <w:r>
        <w:rPr>
          <w:rFonts w:ascii="Garamond" w:hAnsi="Garamond"/>
          <w:sz w:val="24"/>
          <w:szCs w:val="24"/>
        </w:rPr>
        <w:t xml:space="preserve">The </w:t>
      </w:r>
      <w:r w:rsidR="002B16EC">
        <w:rPr>
          <w:rFonts w:ascii="Garamond" w:hAnsi="Garamond"/>
          <w:sz w:val="24"/>
          <w:szCs w:val="24"/>
        </w:rPr>
        <w:t>equation</w:t>
      </w:r>
      <w:r>
        <w:rPr>
          <w:rFonts w:ascii="Garamond" w:hAnsi="Garamond"/>
          <w:sz w:val="24"/>
          <w:szCs w:val="24"/>
        </w:rPr>
        <w:t xml:space="preserve"> below</w:t>
      </w:r>
      <w:r w:rsidR="002B16EC">
        <w:rPr>
          <w:rFonts w:ascii="Garamond" w:hAnsi="Garamond"/>
          <w:sz w:val="24"/>
          <w:szCs w:val="24"/>
        </w:rPr>
        <w:t xml:space="preserve"> </w:t>
      </w:r>
      <w:r w:rsidR="001B062A">
        <w:rPr>
          <w:rFonts w:ascii="Garamond" w:hAnsi="Garamond"/>
          <w:sz w:val="24"/>
          <w:szCs w:val="24"/>
        </w:rPr>
        <w:t>will allow you to calculate how much money you would have to</w:t>
      </w:r>
      <w:r w:rsidR="00A40C38">
        <w:rPr>
          <w:rFonts w:ascii="Garamond" w:hAnsi="Garamond"/>
          <w:sz w:val="24"/>
          <w:szCs w:val="24"/>
        </w:rPr>
        <w:t xml:space="preserve"> pay </w:t>
      </w:r>
      <w:r w:rsidR="001B062A">
        <w:rPr>
          <w:rFonts w:ascii="Garamond" w:hAnsi="Garamond"/>
          <w:sz w:val="24"/>
          <w:szCs w:val="24"/>
        </w:rPr>
        <w:t xml:space="preserve">back to the credit card company after </w:t>
      </w:r>
      <w:r w:rsidR="001B062A" w:rsidRPr="001B062A">
        <w:rPr>
          <w:rFonts w:ascii="Garamond" w:hAnsi="Garamond"/>
          <w:i/>
          <w:sz w:val="24"/>
          <w:szCs w:val="24"/>
        </w:rPr>
        <w:t>t</w:t>
      </w:r>
      <w:r w:rsidR="001B062A">
        <w:rPr>
          <w:rFonts w:ascii="Garamond" w:hAnsi="Garamond"/>
          <w:sz w:val="24"/>
          <w:szCs w:val="24"/>
        </w:rPr>
        <w:t xml:space="preserve"> years go by with you making no payments. </w:t>
      </w:r>
    </w:p>
    <w:p w:rsidR="00800E3D" w:rsidRDefault="00800E3D" w:rsidP="00A40C38">
      <w:pPr>
        <w:pStyle w:val="NoSpacing"/>
        <w:ind w:left="720" w:hanging="720"/>
        <w:rPr>
          <w:rFonts w:ascii="Garamond" w:hAnsi="Garamond"/>
          <w:sz w:val="24"/>
          <w:szCs w:val="24"/>
        </w:rPr>
      </w:pPr>
    </w:p>
    <w:p w:rsidR="001B062A" w:rsidRDefault="00032EA8" w:rsidP="00800E3D">
      <w:pPr>
        <w:pStyle w:val="NoSpacing"/>
        <w:ind w:left="720"/>
        <w:rPr>
          <w:rFonts w:ascii="Garamond" w:hAnsi="Garamond"/>
          <w:sz w:val="24"/>
          <w:szCs w:val="24"/>
        </w:rPr>
      </w:pPr>
      <w:r>
        <w:rPr>
          <w:rFonts w:ascii="Garamond" w:hAnsi="Garamond"/>
          <w:sz w:val="24"/>
          <w:szCs w:val="24"/>
        </w:rPr>
        <w:t>Note: While n</w:t>
      </w:r>
      <w:r w:rsidR="001B062A">
        <w:rPr>
          <w:rFonts w:ascii="Garamond" w:hAnsi="Garamond"/>
          <w:sz w:val="24"/>
          <w:szCs w:val="24"/>
        </w:rPr>
        <w:t>ot making payments is</w:t>
      </w:r>
      <w:r w:rsidR="00800E3D">
        <w:rPr>
          <w:rFonts w:ascii="Garamond" w:hAnsi="Garamond"/>
          <w:sz w:val="24"/>
          <w:szCs w:val="24"/>
        </w:rPr>
        <w:t xml:space="preserve"> highly</w:t>
      </w:r>
      <w:r>
        <w:rPr>
          <w:rFonts w:ascii="Garamond" w:hAnsi="Garamond"/>
          <w:sz w:val="24"/>
          <w:szCs w:val="24"/>
        </w:rPr>
        <w:t xml:space="preserve"> unlikely because</w:t>
      </w:r>
      <w:r w:rsidR="00800E3D">
        <w:rPr>
          <w:rFonts w:ascii="Garamond" w:hAnsi="Garamond"/>
          <w:sz w:val="24"/>
          <w:szCs w:val="24"/>
        </w:rPr>
        <w:t xml:space="preserve"> all credit card companies require consumers to make</w:t>
      </w:r>
      <w:r w:rsidR="001B062A">
        <w:rPr>
          <w:rFonts w:ascii="Garamond" w:hAnsi="Garamond"/>
          <w:sz w:val="24"/>
          <w:szCs w:val="24"/>
        </w:rPr>
        <w:t xml:space="preserve"> </w:t>
      </w:r>
      <w:r>
        <w:rPr>
          <w:rFonts w:ascii="Garamond" w:hAnsi="Garamond"/>
          <w:sz w:val="24"/>
          <w:szCs w:val="24"/>
        </w:rPr>
        <w:t xml:space="preserve">a </w:t>
      </w:r>
      <w:r w:rsidR="001B062A">
        <w:rPr>
          <w:rFonts w:ascii="Garamond" w:hAnsi="Garamond"/>
          <w:sz w:val="24"/>
          <w:szCs w:val="24"/>
        </w:rPr>
        <w:t>minimum monthly pay</w:t>
      </w:r>
      <w:r>
        <w:rPr>
          <w:rFonts w:ascii="Garamond" w:hAnsi="Garamond"/>
          <w:sz w:val="24"/>
          <w:szCs w:val="24"/>
        </w:rPr>
        <w:t xml:space="preserve">ment, </w:t>
      </w:r>
      <w:r w:rsidR="00800E3D">
        <w:rPr>
          <w:rFonts w:ascii="Garamond" w:hAnsi="Garamond"/>
          <w:sz w:val="24"/>
          <w:szCs w:val="24"/>
        </w:rPr>
        <w:t xml:space="preserve">it is </w:t>
      </w:r>
      <w:r>
        <w:rPr>
          <w:rFonts w:ascii="Garamond" w:hAnsi="Garamond"/>
          <w:sz w:val="24"/>
          <w:szCs w:val="24"/>
        </w:rPr>
        <w:t xml:space="preserve">an </w:t>
      </w:r>
      <w:r w:rsidR="00800E3D">
        <w:rPr>
          <w:rFonts w:ascii="Garamond" w:hAnsi="Garamond"/>
          <w:sz w:val="24"/>
          <w:szCs w:val="24"/>
        </w:rPr>
        <w:t xml:space="preserve">extremely useful </w:t>
      </w:r>
      <w:r>
        <w:rPr>
          <w:rFonts w:ascii="Garamond" w:hAnsi="Garamond"/>
          <w:sz w:val="24"/>
          <w:szCs w:val="24"/>
        </w:rPr>
        <w:t xml:space="preserve">scenario </w:t>
      </w:r>
      <w:r w:rsidR="00800E3D">
        <w:rPr>
          <w:rFonts w:ascii="Garamond" w:hAnsi="Garamond"/>
          <w:sz w:val="24"/>
          <w:szCs w:val="24"/>
        </w:rPr>
        <w:t xml:space="preserve">for consumers to think about so they can compare credit cards to find the best </w:t>
      </w:r>
      <w:r>
        <w:rPr>
          <w:rFonts w:ascii="Garamond" w:hAnsi="Garamond"/>
          <w:sz w:val="24"/>
          <w:szCs w:val="24"/>
        </w:rPr>
        <w:t xml:space="preserve">option available. </w:t>
      </w:r>
      <w:r w:rsidR="00800E3D">
        <w:rPr>
          <w:rFonts w:ascii="Garamond" w:hAnsi="Garamond"/>
          <w:sz w:val="24"/>
          <w:szCs w:val="24"/>
        </w:rPr>
        <w:t xml:space="preserve"> </w:t>
      </w:r>
    </w:p>
    <w:p w:rsidR="00CC71B2" w:rsidRDefault="00CC71B2" w:rsidP="00CC71B2">
      <w:pPr>
        <w:pStyle w:val="NoSpacing"/>
        <w:rPr>
          <w:rFonts w:ascii="Garamond" w:hAnsi="Garamond"/>
          <w:sz w:val="24"/>
          <w:szCs w:val="24"/>
        </w:rPr>
      </w:pPr>
    </w:p>
    <w:p w:rsidR="002B16EC" w:rsidRDefault="002B16EC" w:rsidP="00CC71B2">
      <w:pPr>
        <w:pStyle w:val="NoSpacing"/>
        <w:ind w:firstLine="720"/>
        <w:rPr>
          <w:rFonts w:ascii="Garamond" w:hAnsi="Garamond"/>
          <w:sz w:val="24"/>
          <w:szCs w:val="24"/>
        </w:rPr>
      </w:pPr>
      <w:r w:rsidRPr="00C5787E">
        <w:rPr>
          <w:rFonts w:ascii="Garamond" w:hAnsi="Garamond"/>
          <w:position w:val="-28"/>
          <w:sz w:val="24"/>
          <w:szCs w:val="24"/>
        </w:rPr>
        <w:object w:dxaOrig="17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6.75pt" o:ole="">
            <v:imagedata r:id="rId8" o:title=""/>
          </v:shape>
          <o:OLEObject Type="Embed" ProgID="Equation.DSMT4" ShapeID="_x0000_i1025" DrawAspect="Content" ObjectID="_1532898724" r:id="rId9"/>
        </w:object>
      </w:r>
    </w:p>
    <w:tbl>
      <w:tblPr>
        <w:tblStyle w:val="TableGrid"/>
        <w:tblpPr w:leftFromText="180" w:rightFromText="180" w:vertAnchor="text" w:horzAnchor="page" w:tblpX="8248" w:tblpY="140"/>
        <w:tblW w:w="0" w:type="auto"/>
        <w:tblLook w:val="04A0" w:firstRow="1" w:lastRow="0" w:firstColumn="1" w:lastColumn="0" w:noHBand="0" w:noVBand="1"/>
      </w:tblPr>
      <w:tblGrid>
        <w:gridCol w:w="1607"/>
        <w:gridCol w:w="1093"/>
      </w:tblGrid>
      <w:tr w:rsidR="00CC71B2" w:rsidTr="00CC71B2">
        <w:tc>
          <w:tcPr>
            <w:tcW w:w="1607" w:type="dxa"/>
          </w:tcPr>
          <w:p w:rsidR="00CC71B2" w:rsidRPr="00032EA8" w:rsidRDefault="00CC71B2" w:rsidP="00CC71B2">
            <w:pPr>
              <w:pStyle w:val="NoSpacing"/>
              <w:rPr>
                <w:rFonts w:ascii="Garamond" w:hAnsi="Garamond"/>
                <w:b/>
                <w:sz w:val="24"/>
                <w:szCs w:val="24"/>
              </w:rPr>
            </w:pPr>
            <w:r w:rsidRPr="00032EA8">
              <w:rPr>
                <w:rFonts w:ascii="Garamond" w:hAnsi="Garamond"/>
                <w:b/>
                <w:sz w:val="24"/>
                <w:szCs w:val="24"/>
              </w:rPr>
              <w:t>Compounded</w:t>
            </w:r>
          </w:p>
        </w:tc>
        <w:tc>
          <w:tcPr>
            <w:tcW w:w="1093" w:type="dxa"/>
          </w:tcPr>
          <w:p w:rsidR="00CC71B2" w:rsidRPr="00032EA8" w:rsidRDefault="00CC71B2" w:rsidP="00CC71B2">
            <w:pPr>
              <w:pStyle w:val="NoSpacing"/>
              <w:rPr>
                <w:rFonts w:ascii="Garamond" w:hAnsi="Garamond"/>
                <w:b/>
                <w:sz w:val="24"/>
                <w:szCs w:val="24"/>
              </w:rPr>
            </w:pPr>
            <w:r w:rsidRPr="00032EA8">
              <w:rPr>
                <w:rFonts w:ascii="Garamond" w:hAnsi="Garamond"/>
                <w:b/>
                <w:sz w:val="24"/>
                <w:szCs w:val="24"/>
              </w:rPr>
              <w:t>n value</w:t>
            </w:r>
          </w:p>
        </w:tc>
      </w:tr>
      <w:tr w:rsidR="00CC71B2" w:rsidTr="00CC71B2">
        <w:tc>
          <w:tcPr>
            <w:tcW w:w="1607" w:type="dxa"/>
          </w:tcPr>
          <w:p w:rsidR="00CC71B2" w:rsidRDefault="00CC71B2" w:rsidP="00CC71B2">
            <w:pPr>
              <w:pStyle w:val="NoSpacing"/>
              <w:rPr>
                <w:rFonts w:ascii="Garamond" w:hAnsi="Garamond"/>
                <w:sz w:val="24"/>
                <w:szCs w:val="24"/>
              </w:rPr>
            </w:pPr>
            <w:r>
              <w:rPr>
                <w:rFonts w:ascii="Garamond" w:hAnsi="Garamond"/>
                <w:sz w:val="24"/>
                <w:szCs w:val="24"/>
              </w:rPr>
              <w:t>Daily</w:t>
            </w:r>
          </w:p>
        </w:tc>
        <w:tc>
          <w:tcPr>
            <w:tcW w:w="1093" w:type="dxa"/>
          </w:tcPr>
          <w:p w:rsidR="00CC71B2" w:rsidRDefault="00CC71B2" w:rsidP="00CC71B2">
            <w:pPr>
              <w:pStyle w:val="NoSpacing"/>
              <w:jc w:val="center"/>
              <w:rPr>
                <w:rFonts w:ascii="Garamond" w:hAnsi="Garamond"/>
                <w:sz w:val="24"/>
                <w:szCs w:val="24"/>
              </w:rPr>
            </w:pPr>
            <w:r>
              <w:rPr>
                <w:rFonts w:ascii="Garamond" w:hAnsi="Garamond"/>
                <w:sz w:val="24"/>
                <w:szCs w:val="24"/>
              </w:rPr>
              <w:t>365</w:t>
            </w:r>
          </w:p>
        </w:tc>
      </w:tr>
      <w:tr w:rsidR="00CC71B2" w:rsidTr="00CC71B2">
        <w:tc>
          <w:tcPr>
            <w:tcW w:w="1607" w:type="dxa"/>
          </w:tcPr>
          <w:p w:rsidR="00CC71B2" w:rsidRDefault="00CC71B2" w:rsidP="00CC71B2">
            <w:pPr>
              <w:pStyle w:val="NoSpacing"/>
              <w:rPr>
                <w:rFonts w:ascii="Garamond" w:hAnsi="Garamond"/>
                <w:sz w:val="24"/>
                <w:szCs w:val="24"/>
              </w:rPr>
            </w:pPr>
            <w:r>
              <w:rPr>
                <w:rFonts w:ascii="Garamond" w:hAnsi="Garamond"/>
                <w:sz w:val="24"/>
                <w:szCs w:val="24"/>
              </w:rPr>
              <w:t>Weekly</w:t>
            </w:r>
          </w:p>
        </w:tc>
        <w:tc>
          <w:tcPr>
            <w:tcW w:w="1093" w:type="dxa"/>
          </w:tcPr>
          <w:p w:rsidR="00CC71B2" w:rsidRDefault="00CC71B2" w:rsidP="00CC71B2">
            <w:pPr>
              <w:pStyle w:val="NoSpacing"/>
              <w:jc w:val="center"/>
              <w:rPr>
                <w:rFonts w:ascii="Garamond" w:hAnsi="Garamond"/>
                <w:sz w:val="24"/>
                <w:szCs w:val="24"/>
              </w:rPr>
            </w:pPr>
            <w:r>
              <w:rPr>
                <w:rFonts w:ascii="Garamond" w:hAnsi="Garamond"/>
                <w:sz w:val="24"/>
                <w:szCs w:val="24"/>
              </w:rPr>
              <w:t>52</w:t>
            </w:r>
          </w:p>
        </w:tc>
      </w:tr>
      <w:tr w:rsidR="00CC71B2" w:rsidTr="00CC71B2">
        <w:tc>
          <w:tcPr>
            <w:tcW w:w="1607" w:type="dxa"/>
          </w:tcPr>
          <w:p w:rsidR="00CC71B2" w:rsidRDefault="00CC71B2" w:rsidP="00CC71B2">
            <w:pPr>
              <w:pStyle w:val="NoSpacing"/>
              <w:rPr>
                <w:rFonts w:ascii="Garamond" w:hAnsi="Garamond"/>
                <w:sz w:val="24"/>
                <w:szCs w:val="24"/>
              </w:rPr>
            </w:pPr>
            <w:r>
              <w:rPr>
                <w:rFonts w:ascii="Garamond" w:hAnsi="Garamond"/>
                <w:sz w:val="24"/>
                <w:szCs w:val="24"/>
              </w:rPr>
              <w:t>Monthly</w:t>
            </w:r>
          </w:p>
        </w:tc>
        <w:tc>
          <w:tcPr>
            <w:tcW w:w="1093" w:type="dxa"/>
          </w:tcPr>
          <w:p w:rsidR="00CC71B2" w:rsidRDefault="00CC71B2" w:rsidP="00CC71B2">
            <w:pPr>
              <w:pStyle w:val="NoSpacing"/>
              <w:jc w:val="center"/>
              <w:rPr>
                <w:rFonts w:ascii="Garamond" w:hAnsi="Garamond"/>
                <w:sz w:val="24"/>
                <w:szCs w:val="24"/>
              </w:rPr>
            </w:pPr>
            <w:r>
              <w:rPr>
                <w:rFonts w:ascii="Garamond" w:hAnsi="Garamond"/>
                <w:sz w:val="24"/>
                <w:szCs w:val="24"/>
              </w:rPr>
              <w:t>12</w:t>
            </w:r>
          </w:p>
        </w:tc>
      </w:tr>
      <w:tr w:rsidR="00CC71B2" w:rsidTr="00CC71B2">
        <w:tc>
          <w:tcPr>
            <w:tcW w:w="1607" w:type="dxa"/>
          </w:tcPr>
          <w:p w:rsidR="00CC71B2" w:rsidRDefault="00CC71B2" w:rsidP="00CC71B2">
            <w:pPr>
              <w:pStyle w:val="NoSpacing"/>
              <w:rPr>
                <w:rFonts w:ascii="Garamond" w:hAnsi="Garamond"/>
                <w:sz w:val="24"/>
                <w:szCs w:val="24"/>
              </w:rPr>
            </w:pPr>
            <w:r>
              <w:rPr>
                <w:rFonts w:ascii="Garamond" w:hAnsi="Garamond"/>
                <w:sz w:val="24"/>
                <w:szCs w:val="24"/>
              </w:rPr>
              <w:t xml:space="preserve">Quarterly </w:t>
            </w:r>
          </w:p>
        </w:tc>
        <w:tc>
          <w:tcPr>
            <w:tcW w:w="1093" w:type="dxa"/>
          </w:tcPr>
          <w:p w:rsidR="00CC71B2" w:rsidRDefault="00CC71B2" w:rsidP="00CC71B2">
            <w:pPr>
              <w:pStyle w:val="NoSpacing"/>
              <w:jc w:val="center"/>
              <w:rPr>
                <w:rFonts w:ascii="Garamond" w:hAnsi="Garamond"/>
                <w:sz w:val="24"/>
                <w:szCs w:val="24"/>
              </w:rPr>
            </w:pPr>
            <w:r>
              <w:rPr>
                <w:rFonts w:ascii="Garamond" w:hAnsi="Garamond"/>
                <w:sz w:val="24"/>
                <w:szCs w:val="24"/>
              </w:rPr>
              <w:t>4</w:t>
            </w:r>
          </w:p>
        </w:tc>
      </w:tr>
      <w:tr w:rsidR="00CC71B2" w:rsidTr="00CC71B2">
        <w:tc>
          <w:tcPr>
            <w:tcW w:w="1607" w:type="dxa"/>
          </w:tcPr>
          <w:p w:rsidR="00CC71B2" w:rsidRDefault="00CC71B2" w:rsidP="00CC71B2">
            <w:pPr>
              <w:pStyle w:val="NoSpacing"/>
              <w:rPr>
                <w:rFonts w:ascii="Garamond" w:hAnsi="Garamond"/>
                <w:sz w:val="24"/>
                <w:szCs w:val="24"/>
              </w:rPr>
            </w:pPr>
            <w:r>
              <w:rPr>
                <w:rFonts w:ascii="Garamond" w:hAnsi="Garamond"/>
                <w:sz w:val="24"/>
                <w:szCs w:val="24"/>
              </w:rPr>
              <w:t>Semi-annually</w:t>
            </w:r>
          </w:p>
        </w:tc>
        <w:tc>
          <w:tcPr>
            <w:tcW w:w="1093" w:type="dxa"/>
          </w:tcPr>
          <w:p w:rsidR="00CC71B2" w:rsidRDefault="00CC71B2" w:rsidP="00CC71B2">
            <w:pPr>
              <w:pStyle w:val="NoSpacing"/>
              <w:jc w:val="center"/>
              <w:rPr>
                <w:rFonts w:ascii="Garamond" w:hAnsi="Garamond"/>
                <w:sz w:val="24"/>
                <w:szCs w:val="24"/>
              </w:rPr>
            </w:pPr>
            <w:r>
              <w:rPr>
                <w:rFonts w:ascii="Garamond" w:hAnsi="Garamond"/>
                <w:sz w:val="24"/>
                <w:szCs w:val="24"/>
              </w:rPr>
              <w:t>2</w:t>
            </w:r>
          </w:p>
        </w:tc>
      </w:tr>
      <w:tr w:rsidR="00CC71B2" w:rsidTr="00CC71B2">
        <w:tc>
          <w:tcPr>
            <w:tcW w:w="1607" w:type="dxa"/>
          </w:tcPr>
          <w:p w:rsidR="00CC71B2" w:rsidRDefault="00CC71B2" w:rsidP="00CC71B2">
            <w:pPr>
              <w:pStyle w:val="NoSpacing"/>
              <w:rPr>
                <w:rFonts w:ascii="Garamond" w:hAnsi="Garamond"/>
                <w:sz w:val="24"/>
                <w:szCs w:val="24"/>
              </w:rPr>
            </w:pPr>
            <w:r>
              <w:rPr>
                <w:rFonts w:ascii="Garamond" w:hAnsi="Garamond"/>
                <w:sz w:val="24"/>
                <w:szCs w:val="24"/>
              </w:rPr>
              <w:t xml:space="preserve">Annually </w:t>
            </w:r>
          </w:p>
        </w:tc>
        <w:tc>
          <w:tcPr>
            <w:tcW w:w="1093" w:type="dxa"/>
          </w:tcPr>
          <w:p w:rsidR="00CC71B2" w:rsidRDefault="00CC71B2" w:rsidP="00CC71B2">
            <w:pPr>
              <w:pStyle w:val="NoSpacing"/>
              <w:jc w:val="center"/>
              <w:rPr>
                <w:rFonts w:ascii="Garamond" w:hAnsi="Garamond"/>
                <w:sz w:val="24"/>
                <w:szCs w:val="24"/>
              </w:rPr>
            </w:pPr>
            <w:r>
              <w:rPr>
                <w:rFonts w:ascii="Garamond" w:hAnsi="Garamond"/>
                <w:sz w:val="24"/>
                <w:szCs w:val="24"/>
              </w:rPr>
              <w:t>1</w:t>
            </w:r>
          </w:p>
        </w:tc>
      </w:tr>
    </w:tbl>
    <w:p w:rsidR="002B16EC" w:rsidRDefault="002B16EC" w:rsidP="002B16EC">
      <w:pPr>
        <w:pStyle w:val="NoSpacing"/>
        <w:ind w:left="720" w:hanging="720"/>
        <w:rPr>
          <w:rFonts w:ascii="Garamond" w:hAnsi="Garamond"/>
          <w:sz w:val="24"/>
          <w:szCs w:val="24"/>
        </w:rPr>
      </w:pPr>
    </w:p>
    <w:p w:rsidR="002B16EC" w:rsidRPr="00033026" w:rsidRDefault="001B062A" w:rsidP="00CC71B2">
      <w:pPr>
        <w:pStyle w:val="NoSpacing"/>
        <w:ind w:left="720"/>
        <w:rPr>
          <w:rFonts w:ascii="Garamond" w:hAnsi="Garamond"/>
          <w:sz w:val="24"/>
          <w:szCs w:val="24"/>
        </w:rPr>
      </w:pPr>
      <w:r>
        <w:rPr>
          <w:rFonts w:ascii="Garamond" w:hAnsi="Garamond"/>
          <w:sz w:val="24"/>
          <w:szCs w:val="24"/>
        </w:rPr>
        <w:t>Note:</w:t>
      </w:r>
    </w:p>
    <w:p w:rsidR="002B16EC" w:rsidRDefault="002B16EC" w:rsidP="00CC71B2">
      <w:pPr>
        <w:pStyle w:val="NoSpacing"/>
        <w:ind w:left="720"/>
        <w:rPr>
          <w:rFonts w:ascii="Garamond" w:hAnsi="Garamond"/>
          <w:sz w:val="24"/>
          <w:szCs w:val="24"/>
        </w:rPr>
      </w:pPr>
      <w:r>
        <w:rPr>
          <w:rFonts w:ascii="Garamond" w:hAnsi="Garamond"/>
          <w:i/>
          <w:sz w:val="24"/>
          <w:szCs w:val="24"/>
        </w:rPr>
        <w:t>t</w:t>
      </w:r>
      <w:r>
        <w:rPr>
          <w:rFonts w:ascii="Garamond" w:hAnsi="Garamond"/>
          <w:sz w:val="24"/>
          <w:szCs w:val="24"/>
        </w:rPr>
        <w:t xml:space="preserve"> = time</w:t>
      </w:r>
      <w:r w:rsidR="00800E3D">
        <w:rPr>
          <w:rFonts w:ascii="Garamond" w:hAnsi="Garamond"/>
          <w:sz w:val="24"/>
          <w:szCs w:val="24"/>
        </w:rPr>
        <w:t xml:space="preserve"> gone by</w:t>
      </w:r>
      <w:r>
        <w:rPr>
          <w:rFonts w:ascii="Garamond" w:hAnsi="Garamond"/>
          <w:sz w:val="24"/>
          <w:szCs w:val="24"/>
        </w:rPr>
        <w:t xml:space="preserve"> </w:t>
      </w:r>
      <w:r w:rsidR="001B062A">
        <w:rPr>
          <w:rFonts w:ascii="Garamond" w:hAnsi="Garamond"/>
          <w:sz w:val="24"/>
          <w:szCs w:val="24"/>
        </w:rPr>
        <w:t xml:space="preserve">measured </w:t>
      </w:r>
      <w:r>
        <w:rPr>
          <w:rFonts w:ascii="Garamond" w:hAnsi="Garamond"/>
          <w:sz w:val="24"/>
          <w:szCs w:val="24"/>
        </w:rPr>
        <w:t>in years</w:t>
      </w:r>
    </w:p>
    <w:p w:rsidR="002B16EC" w:rsidRPr="00800E3D" w:rsidRDefault="002B16EC" w:rsidP="00CC71B2">
      <w:pPr>
        <w:pStyle w:val="NoSpacing"/>
        <w:ind w:left="720"/>
      </w:pPr>
      <w:proofErr w:type="gramStart"/>
      <w:r>
        <w:rPr>
          <w:rFonts w:ascii="Garamond" w:hAnsi="Garamond"/>
          <w:i/>
          <w:sz w:val="24"/>
          <w:szCs w:val="24"/>
        </w:rPr>
        <w:t>A</w:t>
      </w:r>
      <w:r w:rsidR="001B062A">
        <w:rPr>
          <w:rFonts w:ascii="Garamond" w:hAnsi="Garamond"/>
          <w:i/>
          <w:sz w:val="24"/>
          <w:szCs w:val="24"/>
        </w:rPr>
        <w:t>(</w:t>
      </w:r>
      <w:proofErr w:type="gramEnd"/>
      <w:r w:rsidR="001B062A">
        <w:rPr>
          <w:rFonts w:ascii="Garamond" w:hAnsi="Garamond"/>
          <w:i/>
          <w:sz w:val="24"/>
          <w:szCs w:val="24"/>
        </w:rPr>
        <w:t>t)</w:t>
      </w:r>
      <w:r>
        <w:rPr>
          <w:rFonts w:ascii="Garamond" w:hAnsi="Garamond"/>
          <w:i/>
          <w:sz w:val="24"/>
          <w:szCs w:val="24"/>
        </w:rPr>
        <w:t xml:space="preserve"> = </w:t>
      </w:r>
      <w:r>
        <w:rPr>
          <w:rFonts w:ascii="Garamond" w:hAnsi="Garamond"/>
          <w:sz w:val="24"/>
          <w:szCs w:val="24"/>
        </w:rPr>
        <w:t xml:space="preserve"> the amount of money </w:t>
      </w:r>
      <w:r w:rsidR="00800E3D">
        <w:rPr>
          <w:rFonts w:ascii="Garamond" w:hAnsi="Garamond"/>
          <w:sz w:val="24"/>
          <w:szCs w:val="24"/>
        </w:rPr>
        <w:t xml:space="preserve">you owe after </w:t>
      </w:r>
      <w:r w:rsidR="00800E3D">
        <w:rPr>
          <w:rFonts w:ascii="Garamond" w:hAnsi="Garamond"/>
          <w:i/>
          <w:sz w:val="24"/>
          <w:szCs w:val="24"/>
        </w:rPr>
        <w:t xml:space="preserve">t </w:t>
      </w:r>
      <w:r w:rsidR="00800E3D">
        <w:rPr>
          <w:rFonts w:ascii="Garamond" w:hAnsi="Garamond"/>
          <w:sz w:val="24"/>
          <w:szCs w:val="24"/>
        </w:rPr>
        <w:t>years pass</w:t>
      </w:r>
    </w:p>
    <w:p w:rsidR="00CC71B2" w:rsidRDefault="002B16EC" w:rsidP="00CC71B2">
      <w:pPr>
        <w:pStyle w:val="NoSpacing"/>
        <w:ind w:left="720"/>
        <w:rPr>
          <w:rFonts w:ascii="Garamond" w:hAnsi="Garamond"/>
          <w:sz w:val="24"/>
          <w:szCs w:val="24"/>
        </w:rPr>
      </w:pPr>
      <w:r>
        <w:rPr>
          <w:rFonts w:ascii="Garamond" w:hAnsi="Garamond"/>
          <w:i/>
          <w:sz w:val="24"/>
          <w:szCs w:val="24"/>
        </w:rPr>
        <w:t xml:space="preserve">P = </w:t>
      </w:r>
      <w:r>
        <w:rPr>
          <w:rFonts w:ascii="Garamond" w:hAnsi="Garamond"/>
          <w:sz w:val="24"/>
          <w:szCs w:val="24"/>
        </w:rPr>
        <w:t>Pri</w:t>
      </w:r>
      <w:r w:rsidR="00CC71B2">
        <w:rPr>
          <w:rFonts w:ascii="Garamond" w:hAnsi="Garamond"/>
          <w:sz w:val="24"/>
          <w:szCs w:val="24"/>
        </w:rPr>
        <w:t>ncipal amount (</w:t>
      </w:r>
      <w:r w:rsidR="00800E3D">
        <w:rPr>
          <w:rFonts w:ascii="Garamond" w:hAnsi="Garamond"/>
          <w:sz w:val="24"/>
          <w:szCs w:val="24"/>
        </w:rPr>
        <w:t xml:space="preserve">how much money you originally </w:t>
      </w:r>
    </w:p>
    <w:p w:rsidR="002B16EC" w:rsidRDefault="00CC71B2" w:rsidP="00CC71B2">
      <w:pPr>
        <w:pStyle w:val="NoSpacing"/>
        <w:ind w:left="720"/>
        <w:rPr>
          <w:rFonts w:ascii="Garamond" w:hAnsi="Garamond"/>
          <w:i/>
          <w:sz w:val="24"/>
          <w:szCs w:val="24"/>
        </w:rPr>
      </w:pPr>
      <w:r>
        <w:rPr>
          <w:rFonts w:ascii="Garamond" w:hAnsi="Garamond"/>
          <w:i/>
          <w:sz w:val="24"/>
          <w:szCs w:val="24"/>
        </w:rPr>
        <w:t xml:space="preserve">       </w:t>
      </w:r>
      <w:proofErr w:type="gramStart"/>
      <w:r w:rsidR="00800E3D">
        <w:rPr>
          <w:rFonts w:ascii="Garamond" w:hAnsi="Garamond"/>
          <w:sz w:val="24"/>
          <w:szCs w:val="24"/>
        </w:rPr>
        <w:t>charged</w:t>
      </w:r>
      <w:proofErr w:type="gramEnd"/>
      <w:r w:rsidR="00800E3D">
        <w:rPr>
          <w:rFonts w:ascii="Garamond" w:hAnsi="Garamond"/>
          <w:sz w:val="24"/>
          <w:szCs w:val="24"/>
        </w:rPr>
        <w:t xml:space="preserve"> on your credit card</w:t>
      </w:r>
      <w:r>
        <w:rPr>
          <w:rFonts w:ascii="Garamond" w:hAnsi="Garamond"/>
          <w:sz w:val="24"/>
          <w:szCs w:val="24"/>
        </w:rPr>
        <w:t>)</w:t>
      </w:r>
    </w:p>
    <w:p w:rsidR="002B16EC" w:rsidRPr="00033026" w:rsidRDefault="002B16EC" w:rsidP="00CC71B2">
      <w:pPr>
        <w:pStyle w:val="NoSpacing"/>
        <w:ind w:left="720"/>
        <w:rPr>
          <w:rFonts w:ascii="Garamond" w:hAnsi="Garamond"/>
          <w:sz w:val="24"/>
          <w:szCs w:val="24"/>
        </w:rPr>
      </w:pPr>
      <w:r>
        <w:rPr>
          <w:rFonts w:ascii="Garamond" w:hAnsi="Garamond"/>
          <w:i/>
          <w:sz w:val="24"/>
          <w:szCs w:val="24"/>
        </w:rPr>
        <w:t xml:space="preserve">r = </w:t>
      </w:r>
      <w:r>
        <w:rPr>
          <w:rFonts w:ascii="Garamond" w:hAnsi="Garamond"/>
          <w:sz w:val="24"/>
          <w:szCs w:val="24"/>
        </w:rPr>
        <w:t xml:space="preserve">the </w:t>
      </w:r>
      <w:r w:rsidR="00800E3D">
        <w:rPr>
          <w:rFonts w:ascii="Garamond" w:hAnsi="Garamond"/>
          <w:sz w:val="24"/>
          <w:szCs w:val="24"/>
        </w:rPr>
        <w:t>annual percentage rate</w:t>
      </w:r>
      <w:r>
        <w:rPr>
          <w:rFonts w:ascii="Garamond" w:hAnsi="Garamond"/>
          <w:sz w:val="24"/>
          <w:szCs w:val="24"/>
        </w:rPr>
        <w:t xml:space="preserve"> (as a decimal)</w:t>
      </w:r>
    </w:p>
    <w:p w:rsidR="002B16EC" w:rsidRDefault="002B16EC" w:rsidP="00CC71B2">
      <w:pPr>
        <w:pStyle w:val="NoSpacing"/>
        <w:ind w:left="720"/>
        <w:rPr>
          <w:rFonts w:ascii="Garamond" w:hAnsi="Garamond"/>
          <w:sz w:val="24"/>
          <w:szCs w:val="24"/>
        </w:rPr>
      </w:pPr>
      <w:r>
        <w:rPr>
          <w:rFonts w:ascii="Garamond" w:hAnsi="Garamond"/>
          <w:i/>
          <w:sz w:val="24"/>
          <w:szCs w:val="24"/>
        </w:rPr>
        <w:t>n</w:t>
      </w:r>
      <w:r>
        <w:rPr>
          <w:rFonts w:ascii="Garamond" w:hAnsi="Garamond"/>
          <w:sz w:val="24"/>
          <w:szCs w:val="24"/>
        </w:rPr>
        <w:t xml:space="preserve"> = </w:t>
      </w:r>
      <w:r w:rsidR="00CC71B2">
        <w:rPr>
          <w:rFonts w:ascii="Garamond" w:hAnsi="Garamond"/>
          <w:sz w:val="24"/>
          <w:szCs w:val="24"/>
        </w:rPr>
        <w:t>how many</w:t>
      </w:r>
      <w:r>
        <w:rPr>
          <w:rFonts w:ascii="Garamond" w:hAnsi="Garamond"/>
          <w:sz w:val="24"/>
          <w:szCs w:val="24"/>
        </w:rPr>
        <w:t xml:space="preserve"> times the</w:t>
      </w:r>
      <w:r w:rsidR="00CC71B2">
        <w:rPr>
          <w:rFonts w:ascii="Garamond" w:hAnsi="Garamond"/>
          <w:sz w:val="24"/>
          <w:szCs w:val="24"/>
        </w:rPr>
        <w:t xml:space="preserve"> interest will be compounded in 1 year.</w:t>
      </w:r>
    </w:p>
    <w:p w:rsidR="005F5DB5" w:rsidRDefault="002B16EC" w:rsidP="005F5DB5">
      <w:pPr>
        <w:pStyle w:val="NoSpacing"/>
        <w:rPr>
          <w:rFonts w:ascii="Garamond" w:hAnsi="Garamond"/>
          <w:sz w:val="24"/>
          <w:szCs w:val="24"/>
        </w:rPr>
      </w:pPr>
      <w:r>
        <w:rPr>
          <w:rFonts w:ascii="Garamond" w:hAnsi="Garamond"/>
          <w:sz w:val="24"/>
          <w:szCs w:val="24"/>
        </w:rPr>
        <w:t xml:space="preserve"> </w:t>
      </w:r>
    </w:p>
    <w:p w:rsidR="005F5DB5" w:rsidRDefault="00CC71B2" w:rsidP="005F5DB5">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rsidR="00CC71B2" w:rsidRDefault="005F5DB5" w:rsidP="00CC71B2">
      <w:pPr>
        <w:pStyle w:val="NoSpacing"/>
        <w:ind w:left="720" w:hanging="720"/>
        <w:rPr>
          <w:rFonts w:ascii="Garamond" w:hAnsi="Garamond"/>
          <w:sz w:val="24"/>
          <w:szCs w:val="24"/>
        </w:rPr>
      </w:pPr>
      <w:r>
        <w:rPr>
          <w:rFonts w:ascii="Garamond" w:hAnsi="Garamond"/>
          <w:sz w:val="24"/>
          <w:szCs w:val="24"/>
        </w:rPr>
        <w:t>1.</w:t>
      </w:r>
      <w:r>
        <w:rPr>
          <w:rFonts w:ascii="Garamond" w:hAnsi="Garamond"/>
          <w:sz w:val="24"/>
          <w:szCs w:val="24"/>
        </w:rPr>
        <w:tab/>
        <w:t xml:space="preserve">Find the balance on </w:t>
      </w:r>
      <w:r w:rsidR="00CC71B2">
        <w:rPr>
          <w:rFonts w:ascii="Garamond" w:hAnsi="Garamond"/>
          <w:sz w:val="24"/>
          <w:szCs w:val="24"/>
        </w:rPr>
        <w:t>the credit card</w:t>
      </w:r>
      <w:r w:rsidR="00047152">
        <w:rPr>
          <w:rFonts w:ascii="Garamond" w:hAnsi="Garamond"/>
          <w:sz w:val="24"/>
          <w:szCs w:val="24"/>
        </w:rPr>
        <w:t xml:space="preserve"> mentioned above</w:t>
      </w:r>
      <w:r w:rsidR="00CC71B2">
        <w:rPr>
          <w:rFonts w:ascii="Garamond" w:hAnsi="Garamond"/>
          <w:sz w:val="24"/>
          <w:szCs w:val="24"/>
        </w:rPr>
        <w:t xml:space="preserve"> after the times given below</w:t>
      </w:r>
      <w:r>
        <w:rPr>
          <w:rFonts w:ascii="Garamond" w:hAnsi="Garamond"/>
          <w:sz w:val="24"/>
          <w:szCs w:val="24"/>
        </w:rPr>
        <w:t xml:space="preserve">.  </w:t>
      </w:r>
    </w:p>
    <w:p w:rsidR="005F5DB5" w:rsidRDefault="00CC71B2" w:rsidP="00CC71B2">
      <w:pPr>
        <w:pStyle w:val="NoSpacing"/>
        <w:ind w:left="720"/>
        <w:rPr>
          <w:rFonts w:ascii="Garamond" w:hAnsi="Garamond"/>
          <w:sz w:val="24"/>
          <w:szCs w:val="24"/>
        </w:rPr>
      </w:pPr>
      <w:r>
        <w:rPr>
          <w:rFonts w:ascii="Garamond" w:hAnsi="Garamond"/>
          <w:sz w:val="24"/>
          <w:szCs w:val="24"/>
        </w:rPr>
        <w:t>Write down the equation and then use your calculator to determine the balance.</w:t>
      </w:r>
    </w:p>
    <w:p w:rsidR="00DD027D" w:rsidRDefault="00DD027D" w:rsidP="00CC71B2">
      <w:pPr>
        <w:pStyle w:val="NoSpacing"/>
        <w:rPr>
          <w:rFonts w:ascii="Garamond" w:hAnsi="Garamond"/>
          <w:sz w:val="24"/>
          <w:szCs w:val="24"/>
        </w:rPr>
      </w:pPr>
    </w:p>
    <w:p w:rsidR="005F5DB5" w:rsidRDefault="00CC71B2" w:rsidP="005F5DB5">
      <w:pPr>
        <w:pStyle w:val="NoSpacing"/>
        <w:ind w:firstLine="720"/>
        <w:rPr>
          <w:rFonts w:ascii="Garamond" w:hAnsi="Garamond"/>
          <w:sz w:val="24"/>
          <w:szCs w:val="24"/>
        </w:rPr>
      </w:pPr>
      <w:proofErr w:type="gramStart"/>
      <w:r>
        <w:rPr>
          <w:rFonts w:ascii="Garamond" w:hAnsi="Garamond"/>
          <w:sz w:val="24"/>
          <w:szCs w:val="24"/>
        </w:rPr>
        <w:t>a</w:t>
      </w:r>
      <w:proofErr w:type="gramEnd"/>
      <w:r w:rsidR="005F5DB5">
        <w:rPr>
          <w:rFonts w:ascii="Garamond" w:hAnsi="Garamond"/>
          <w:sz w:val="24"/>
          <w:szCs w:val="24"/>
        </w:rPr>
        <w:t>. 6 months?</w:t>
      </w:r>
      <w:r w:rsidR="005F5DB5">
        <w:rPr>
          <w:rFonts w:ascii="Garamond" w:hAnsi="Garamond"/>
          <w:sz w:val="24"/>
          <w:szCs w:val="24"/>
        </w:rPr>
        <w:tab/>
      </w:r>
      <w:r w:rsidR="005F5DB5">
        <w:rPr>
          <w:rFonts w:ascii="Garamond" w:hAnsi="Garamond"/>
          <w:sz w:val="24"/>
          <w:szCs w:val="24"/>
        </w:rPr>
        <w:tab/>
      </w:r>
      <w:r w:rsidR="00343309">
        <w:rPr>
          <w:rFonts w:ascii="Garamond" w:hAnsi="Garamond"/>
          <w:sz w:val="24"/>
          <w:szCs w:val="24"/>
        </w:rPr>
        <w:tab/>
      </w:r>
      <w:r w:rsidR="00343309">
        <w:rPr>
          <w:rFonts w:ascii="Garamond" w:hAnsi="Garamond"/>
          <w:sz w:val="24"/>
          <w:szCs w:val="24"/>
        </w:rPr>
        <w:tab/>
      </w:r>
      <w:r w:rsidR="00343309">
        <w:rPr>
          <w:rFonts w:ascii="Garamond" w:hAnsi="Garamond"/>
          <w:sz w:val="24"/>
          <w:szCs w:val="24"/>
        </w:rPr>
        <w:tab/>
      </w:r>
      <w:proofErr w:type="gramStart"/>
      <w:r>
        <w:rPr>
          <w:rFonts w:ascii="Garamond" w:hAnsi="Garamond"/>
          <w:sz w:val="24"/>
          <w:szCs w:val="24"/>
        </w:rPr>
        <w:t>b</w:t>
      </w:r>
      <w:proofErr w:type="gramEnd"/>
      <w:r w:rsidR="005F5DB5">
        <w:rPr>
          <w:rFonts w:ascii="Garamond" w:hAnsi="Garamond"/>
          <w:sz w:val="24"/>
          <w:szCs w:val="24"/>
        </w:rPr>
        <w:t>. 1 year?</w:t>
      </w:r>
    </w:p>
    <w:p w:rsidR="00DD027D" w:rsidRDefault="00DD027D" w:rsidP="005F5DB5">
      <w:pPr>
        <w:pStyle w:val="NoSpacing"/>
        <w:rPr>
          <w:rFonts w:ascii="Garamond" w:hAnsi="Garamond"/>
          <w:sz w:val="24"/>
          <w:szCs w:val="24"/>
        </w:rPr>
      </w:pPr>
    </w:p>
    <w:p w:rsidR="00DD027D" w:rsidRDefault="00DD027D" w:rsidP="005F5DB5">
      <w:pPr>
        <w:pStyle w:val="NoSpacing"/>
        <w:rPr>
          <w:rFonts w:ascii="Garamond" w:hAnsi="Garamond"/>
          <w:sz w:val="24"/>
          <w:szCs w:val="24"/>
        </w:rPr>
      </w:pPr>
    </w:p>
    <w:p w:rsidR="005F5DB5" w:rsidRDefault="005F5DB5" w:rsidP="005F5DB5">
      <w:pPr>
        <w:pStyle w:val="NoSpacing"/>
        <w:rPr>
          <w:rFonts w:ascii="Garamond" w:hAnsi="Garamond"/>
          <w:sz w:val="24"/>
          <w:szCs w:val="24"/>
        </w:rPr>
      </w:pPr>
    </w:p>
    <w:p w:rsidR="00CC71B2" w:rsidRDefault="00CC71B2" w:rsidP="005F5DB5">
      <w:pPr>
        <w:pStyle w:val="NoSpacing"/>
        <w:rPr>
          <w:rFonts w:ascii="Garamond" w:hAnsi="Garamond"/>
          <w:sz w:val="24"/>
          <w:szCs w:val="24"/>
        </w:rPr>
      </w:pPr>
    </w:p>
    <w:p w:rsidR="00CC71B2" w:rsidRDefault="00CC71B2" w:rsidP="005F5DB5">
      <w:pPr>
        <w:pStyle w:val="NoSpacing"/>
        <w:rPr>
          <w:rFonts w:ascii="Garamond" w:hAnsi="Garamond"/>
          <w:sz w:val="24"/>
          <w:szCs w:val="24"/>
        </w:rPr>
      </w:pPr>
    </w:p>
    <w:p w:rsidR="00CC71B2" w:rsidRDefault="00CC71B2" w:rsidP="005F5DB5">
      <w:pPr>
        <w:pStyle w:val="NoSpacing"/>
        <w:rPr>
          <w:rFonts w:ascii="Garamond" w:hAnsi="Garamond"/>
          <w:sz w:val="24"/>
          <w:szCs w:val="24"/>
        </w:rPr>
      </w:pPr>
    </w:p>
    <w:p w:rsidR="00CC71B2" w:rsidRDefault="00CC71B2" w:rsidP="005F5DB5">
      <w:pPr>
        <w:pStyle w:val="NoSpacing"/>
        <w:rPr>
          <w:rFonts w:ascii="Garamond" w:hAnsi="Garamond"/>
          <w:sz w:val="24"/>
          <w:szCs w:val="24"/>
        </w:rPr>
      </w:pPr>
    </w:p>
    <w:p w:rsidR="007B32CF" w:rsidRDefault="007B32CF" w:rsidP="005F5DB5">
      <w:pPr>
        <w:pStyle w:val="NoSpacing"/>
        <w:rPr>
          <w:rFonts w:ascii="Garamond" w:hAnsi="Garamond"/>
          <w:sz w:val="24"/>
          <w:szCs w:val="24"/>
        </w:rPr>
      </w:pPr>
    </w:p>
    <w:p w:rsidR="007B32CF" w:rsidRDefault="007B32CF" w:rsidP="005F5DB5">
      <w:pPr>
        <w:pStyle w:val="NoSpacing"/>
        <w:rPr>
          <w:rFonts w:ascii="Garamond" w:hAnsi="Garamond"/>
          <w:sz w:val="24"/>
          <w:szCs w:val="24"/>
        </w:rPr>
      </w:pPr>
    </w:p>
    <w:p w:rsidR="007B32CF" w:rsidRDefault="007B32CF" w:rsidP="007B32CF">
      <w:pPr>
        <w:pStyle w:val="NoSpacing"/>
        <w:ind w:left="720" w:hanging="720"/>
        <w:rPr>
          <w:rFonts w:ascii="Garamond" w:hAnsi="Garamond"/>
          <w:sz w:val="24"/>
          <w:szCs w:val="24"/>
        </w:rPr>
      </w:pPr>
      <w:r>
        <w:rPr>
          <w:rFonts w:ascii="Garamond" w:hAnsi="Garamond"/>
          <w:sz w:val="24"/>
          <w:szCs w:val="24"/>
        </w:rPr>
        <w:t>2.</w:t>
      </w:r>
      <w:r>
        <w:rPr>
          <w:rFonts w:ascii="Garamond" w:hAnsi="Garamond"/>
          <w:sz w:val="24"/>
          <w:szCs w:val="24"/>
        </w:rPr>
        <w:tab/>
        <w:t xml:space="preserve">Compare the </w:t>
      </w:r>
      <w:r w:rsidR="00047152">
        <w:rPr>
          <w:rFonts w:ascii="Garamond" w:hAnsi="Garamond"/>
          <w:sz w:val="24"/>
          <w:szCs w:val="24"/>
        </w:rPr>
        <w:t>credit card</w:t>
      </w:r>
      <w:r>
        <w:rPr>
          <w:rFonts w:ascii="Garamond" w:hAnsi="Garamond"/>
          <w:sz w:val="24"/>
          <w:szCs w:val="24"/>
        </w:rPr>
        <w:t xml:space="preserve"> balance at the end of one year to the starting balance.  What is the percentage increase in the amount you owe?  </w:t>
      </w:r>
      <w:r w:rsidR="00047152">
        <w:rPr>
          <w:rFonts w:ascii="Garamond" w:hAnsi="Garamond"/>
          <w:sz w:val="24"/>
          <w:szCs w:val="24"/>
        </w:rPr>
        <w:t>(</w:t>
      </w:r>
      <w:r w:rsidR="00047152">
        <w:rPr>
          <w:rFonts w:ascii="Garamond" w:hAnsi="Garamond"/>
          <w:i/>
          <w:sz w:val="24"/>
          <w:szCs w:val="24"/>
        </w:rPr>
        <w:t>The</w:t>
      </w:r>
      <w:r w:rsidRPr="007B32CF">
        <w:rPr>
          <w:rFonts w:ascii="Garamond" w:hAnsi="Garamond"/>
          <w:i/>
          <w:sz w:val="24"/>
          <w:szCs w:val="24"/>
        </w:rPr>
        <w:t xml:space="preserve"> first step to finding the percentage increase is to divide the balance at the end of twelve months by the original balance</w:t>
      </w:r>
      <w:r w:rsidR="00047152">
        <w:rPr>
          <w:rFonts w:ascii="Garamond" w:hAnsi="Garamond"/>
          <w:sz w:val="24"/>
          <w:szCs w:val="24"/>
        </w:rPr>
        <w:t>. This will give you a percent written as a decimal. To turn the decimal into a percent multiply by 100. Now subtract 100 to see what percent your balance increased by over 1 year)</w:t>
      </w:r>
    </w:p>
    <w:p w:rsidR="00047152" w:rsidRDefault="00047152" w:rsidP="007B32CF">
      <w:pPr>
        <w:pStyle w:val="NoSpacing"/>
        <w:ind w:left="720" w:hanging="720"/>
        <w:rPr>
          <w:rFonts w:ascii="Garamond" w:hAnsi="Garamond"/>
          <w:sz w:val="24"/>
          <w:szCs w:val="24"/>
        </w:rPr>
      </w:pPr>
    </w:p>
    <w:p w:rsidR="00047152" w:rsidRDefault="00047152" w:rsidP="007B32CF">
      <w:pPr>
        <w:pStyle w:val="NoSpacing"/>
        <w:ind w:left="720" w:hanging="720"/>
        <w:rPr>
          <w:rFonts w:ascii="Garamond" w:hAnsi="Garamond"/>
          <w:sz w:val="24"/>
          <w:szCs w:val="24"/>
        </w:rPr>
      </w:pPr>
    </w:p>
    <w:p w:rsidR="007B32CF" w:rsidRDefault="007B32CF" w:rsidP="007B32CF">
      <w:pPr>
        <w:pStyle w:val="NoSpacing"/>
        <w:ind w:left="720" w:hanging="720"/>
        <w:rPr>
          <w:rFonts w:ascii="Garamond" w:hAnsi="Garamond"/>
          <w:sz w:val="24"/>
          <w:szCs w:val="24"/>
        </w:rPr>
      </w:pPr>
    </w:p>
    <w:p w:rsidR="00DD027D" w:rsidRDefault="00DD027D" w:rsidP="00047152">
      <w:pPr>
        <w:pStyle w:val="NoSpacing"/>
        <w:rPr>
          <w:rFonts w:ascii="Garamond" w:hAnsi="Garamond"/>
          <w:sz w:val="24"/>
          <w:szCs w:val="24"/>
        </w:rPr>
      </w:pPr>
    </w:p>
    <w:p w:rsidR="00DD027D" w:rsidRDefault="00DD027D" w:rsidP="007B32CF">
      <w:pPr>
        <w:pStyle w:val="NoSpacing"/>
        <w:ind w:left="720" w:hanging="720"/>
        <w:rPr>
          <w:rFonts w:ascii="Garamond" w:hAnsi="Garamond"/>
          <w:sz w:val="24"/>
          <w:szCs w:val="24"/>
        </w:rPr>
      </w:pPr>
    </w:p>
    <w:p w:rsidR="007B32CF" w:rsidRDefault="007B32CF" w:rsidP="00DD027D">
      <w:pPr>
        <w:pStyle w:val="NoSpacing"/>
        <w:ind w:left="720"/>
        <w:rPr>
          <w:rFonts w:ascii="Garamond" w:hAnsi="Garamond"/>
          <w:sz w:val="24"/>
          <w:szCs w:val="24"/>
        </w:rPr>
      </w:pPr>
      <w:r>
        <w:rPr>
          <w:rFonts w:ascii="Garamond" w:hAnsi="Garamond"/>
          <w:sz w:val="24"/>
          <w:szCs w:val="24"/>
        </w:rPr>
        <w:t xml:space="preserve">The percentage you found in problem 2 is called the </w:t>
      </w:r>
      <w:r w:rsidRPr="007B32CF">
        <w:rPr>
          <w:rFonts w:ascii="Garamond" w:hAnsi="Garamond"/>
          <w:b/>
          <w:sz w:val="24"/>
          <w:szCs w:val="24"/>
        </w:rPr>
        <w:t>Annual Percentage Yield</w:t>
      </w:r>
      <w:r>
        <w:rPr>
          <w:rFonts w:ascii="Garamond" w:hAnsi="Garamond"/>
          <w:sz w:val="24"/>
          <w:szCs w:val="24"/>
        </w:rPr>
        <w:t xml:space="preserve"> (</w:t>
      </w:r>
      <w:r w:rsidRPr="007B32CF">
        <w:rPr>
          <w:rFonts w:ascii="Garamond" w:hAnsi="Garamond"/>
          <w:b/>
          <w:sz w:val="24"/>
          <w:szCs w:val="24"/>
        </w:rPr>
        <w:t>APY</w:t>
      </w:r>
      <w:r>
        <w:rPr>
          <w:rFonts w:ascii="Garamond" w:hAnsi="Garamond"/>
          <w:sz w:val="24"/>
          <w:szCs w:val="24"/>
        </w:rPr>
        <w:t>)</w:t>
      </w:r>
    </w:p>
    <w:p w:rsidR="00047152" w:rsidRDefault="00047152" w:rsidP="00DD027D">
      <w:pPr>
        <w:pStyle w:val="NoSpacing"/>
        <w:ind w:left="720"/>
        <w:rPr>
          <w:rFonts w:ascii="Garamond" w:hAnsi="Garamond"/>
          <w:sz w:val="24"/>
          <w:szCs w:val="24"/>
        </w:rPr>
      </w:pPr>
    </w:p>
    <w:p w:rsidR="00886A5B" w:rsidRDefault="00886A5B" w:rsidP="00886A5B">
      <w:pPr>
        <w:pStyle w:val="NoSpacing"/>
        <w:ind w:left="720" w:hanging="720"/>
        <w:rPr>
          <w:rFonts w:ascii="Garamond" w:hAnsi="Garamond"/>
          <w:sz w:val="24"/>
          <w:szCs w:val="24"/>
        </w:rPr>
      </w:pPr>
      <w:r>
        <w:rPr>
          <w:rFonts w:ascii="Garamond" w:hAnsi="Garamond"/>
          <w:sz w:val="24"/>
          <w:szCs w:val="24"/>
        </w:rPr>
        <w:t>3.</w:t>
      </w:r>
      <w:r>
        <w:rPr>
          <w:rFonts w:ascii="Garamond" w:hAnsi="Garamond"/>
          <w:sz w:val="24"/>
          <w:szCs w:val="24"/>
        </w:rPr>
        <w:tab/>
        <w:t>Suppose another bank offers a different credit card, also with an 18% APR, but compounded quarterly (every three months).  Calculate the balance of the credit card at the times below.  Show your work.</w:t>
      </w:r>
    </w:p>
    <w:p w:rsidR="00886A5B" w:rsidRDefault="00886A5B" w:rsidP="00886A5B">
      <w:pPr>
        <w:pStyle w:val="NoSpacing"/>
        <w:ind w:left="720" w:hanging="720"/>
        <w:rPr>
          <w:rFonts w:ascii="Garamond" w:hAnsi="Garamond"/>
          <w:sz w:val="24"/>
          <w:szCs w:val="24"/>
        </w:rPr>
      </w:pPr>
    </w:p>
    <w:p w:rsidR="00886A5B" w:rsidRDefault="00886A5B" w:rsidP="00886A5B">
      <w:pPr>
        <w:pStyle w:val="NoSpacing"/>
        <w:ind w:left="720" w:hanging="720"/>
        <w:rPr>
          <w:rFonts w:ascii="Garamond" w:hAnsi="Garamond"/>
          <w:sz w:val="24"/>
          <w:szCs w:val="24"/>
        </w:rPr>
      </w:pPr>
      <w:r>
        <w:rPr>
          <w:rFonts w:ascii="Garamond" w:hAnsi="Garamond"/>
          <w:sz w:val="24"/>
          <w:szCs w:val="24"/>
        </w:rPr>
        <w:t>3a.</w:t>
      </w:r>
      <w:r>
        <w:rPr>
          <w:rFonts w:ascii="Garamond" w:hAnsi="Garamond"/>
          <w:sz w:val="24"/>
          <w:szCs w:val="24"/>
        </w:rPr>
        <w:tab/>
      </w:r>
      <w:proofErr w:type="gramStart"/>
      <w:r>
        <w:rPr>
          <w:rFonts w:ascii="Garamond" w:hAnsi="Garamond"/>
          <w:sz w:val="24"/>
          <w:szCs w:val="24"/>
        </w:rPr>
        <w:t>After</w:t>
      </w:r>
      <w:proofErr w:type="gramEnd"/>
      <w:r>
        <w:rPr>
          <w:rFonts w:ascii="Garamond" w:hAnsi="Garamond"/>
          <w:sz w:val="24"/>
          <w:szCs w:val="24"/>
        </w:rPr>
        <w:t xml:space="preserve"> 3 months?</w:t>
      </w:r>
      <w:r>
        <w:rPr>
          <w:rFonts w:ascii="Garamond" w:hAnsi="Garamond"/>
          <w:sz w:val="24"/>
          <w:szCs w:val="24"/>
        </w:rPr>
        <w:tab/>
      </w:r>
      <w:r>
        <w:rPr>
          <w:rFonts w:ascii="Garamond" w:hAnsi="Garamond"/>
          <w:sz w:val="24"/>
          <w:szCs w:val="24"/>
        </w:rPr>
        <w:tab/>
        <w:t>3b.</w:t>
      </w:r>
      <w:r>
        <w:rPr>
          <w:rFonts w:ascii="Garamond" w:hAnsi="Garamond"/>
          <w:sz w:val="24"/>
          <w:szCs w:val="24"/>
        </w:rPr>
        <w:tab/>
      </w:r>
      <w:proofErr w:type="gramStart"/>
      <w:r>
        <w:rPr>
          <w:rFonts w:ascii="Garamond" w:hAnsi="Garamond"/>
          <w:sz w:val="24"/>
          <w:szCs w:val="24"/>
        </w:rPr>
        <w:t>After</w:t>
      </w:r>
      <w:proofErr w:type="gramEnd"/>
      <w:r>
        <w:rPr>
          <w:rFonts w:ascii="Garamond" w:hAnsi="Garamond"/>
          <w:sz w:val="24"/>
          <w:szCs w:val="24"/>
        </w:rPr>
        <w:t xml:space="preserve"> 6 months?</w:t>
      </w:r>
      <w:r>
        <w:rPr>
          <w:rFonts w:ascii="Garamond" w:hAnsi="Garamond"/>
          <w:sz w:val="24"/>
          <w:szCs w:val="24"/>
        </w:rPr>
        <w:tab/>
      </w:r>
      <w:r>
        <w:rPr>
          <w:rFonts w:ascii="Garamond" w:hAnsi="Garamond"/>
          <w:sz w:val="24"/>
          <w:szCs w:val="24"/>
        </w:rPr>
        <w:tab/>
        <w:t>3c.</w:t>
      </w:r>
      <w:r>
        <w:rPr>
          <w:rFonts w:ascii="Garamond" w:hAnsi="Garamond"/>
          <w:sz w:val="24"/>
          <w:szCs w:val="24"/>
        </w:rPr>
        <w:tab/>
      </w:r>
      <w:proofErr w:type="gramStart"/>
      <w:r>
        <w:rPr>
          <w:rFonts w:ascii="Garamond" w:hAnsi="Garamond"/>
          <w:sz w:val="24"/>
          <w:szCs w:val="24"/>
        </w:rPr>
        <w:t>After</w:t>
      </w:r>
      <w:proofErr w:type="gramEnd"/>
      <w:r>
        <w:rPr>
          <w:rFonts w:ascii="Garamond" w:hAnsi="Garamond"/>
          <w:sz w:val="24"/>
          <w:szCs w:val="24"/>
        </w:rPr>
        <w:t xml:space="preserve"> 1 year?</w:t>
      </w:r>
      <w:r>
        <w:rPr>
          <w:rFonts w:ascii="Garamond" w:hAnsi="Garamond"/>
          <w:sz w:val="24"/>
          <w:szCs w:val="24"/>
        </w:rPr>
        <w:tab/>
      </w:r>
    </w:p>
    <w:p w:rsidR="00886A5B" w:rsidRDefault="00886A5B" w:rsidP="00886A5B">
      <w:pPr>
        <w:pStyle w:val="NoSpacing"/>
        <w:ind w:left="720" w:hanging="720"/>
        <w:rPr>
          <w:rFonts w:ascii="Garamond" w:hAnsi="Garamond"/>
          <w:sz w:val="24"/>
          <w:szCs w:val="24"/>
        </w:rPr>
      </w:pPr>
    </w:p>
    <w:p w:rsidR="00886A5B" w:rsidRDefault="00886A5B" w:rsidP="00886A5B">
      <w:pPr>
        <w:pStyle w:val="NoSpacing"/>
        <w:ind w:left="720" w:hanging="720"/>
        <w:rPr>
          <w:rFonts w:ascii="Garamond" w:hAnsi="Garamond"/>
          <w:sz w:val="24"/>
          <w:szCs w:val="24"/>
        </w:rPr>
      </w:pPr>
    </w:p>
    <w:p w:rsidR="00886A5B" w:rsidRDefault="00886A5B" w:rsidP="00886A5B">
      <w:pPr>
        <w:pStyle w:val="NoSpacing"/>
        <w:ind w:left="720" w:hanging="720"/>
        <w:rPr>
          <w:rFonts w:ascii="Garamond" w:hAnsi="Garamond"/>
          <w:sz w:val="24"/>
          <w:szCs w:val="24"/>
        </w:rPr>
      </w:pPr>
    </w:p>
    <w:p w:rsidR="00886A5B" w:rsidRDefault="00886A5B" w:rsidP="00886A5B">
      <w:pPr>
        <w:pStyle w:val="NoSpacing"/>
        <w:ind w:left="720" w:hanging="720"/>
        <w:rPr>
          <w:rFonts w:ascii="Garamond" w:hAnsi="Garamond"/>
          <w:sz w:val="24"/>
          <w:szCs w:val="24"/>
        </w:rPr>
      </w:pPr>
    </w:p>
    <w:p w:rsidR="00886A5B" w:rsidRDefault="00886A5B" w:rsidP="00886A5B">
      <w:pPr>
        <w:pStyle w:val="NoSpacing"/>
        <w:ind w:left="720" w:hanging="720"/>
        <w:rPr>
          <w:rFonts w:ascii="Garamond" w:hAnsi="Garamond"/>
          <w:sz w:val="24"/>
          <w:szCs w:val="24"/>
        </w:rPr>
      </w:pPr>
    </w:p>
    <w:p w:rsidR="00886A5B" w:rsidRDefault="00886A5B" w:rsidP="00886A5B">
      <w:pPr>
        <w:pStyle w:val="NoSpacing"/>
        <w:ind w:left="720" w:hanging="720"/>
        <w:rPr>
          <w:rFonts w:ascii="Garamond" w:hAnsi="Garamond"/>
          <w:sz w:val="24"/>
          <w:szCs w:val="24"/>
        </w:rPr>
      </w:pPr>
    </w:p>
    <w:p w:rsidR="00677F97" w:rsidRDefault="00677F97" w:rsidP="00886A5B">
      <w:pPr>
        <w:pStyle w:val="NoSpacing"/>
        <w:ind w:left="720" w:hanging="720"/>
        <w:rPr>
          <w:rFonts w:ascii="Garamond" w:hAnsi="Garamond"/>
          <w:sz w:val="24"/>
          <w:szCs w:val="24"/>
        </w:rPr>
      </w:pPr>
    </w:p>
    <w:p w:rsidR="00677F97" w:rsidRDefault="00677F97" w:rsidP="00886A5B">
      <w:pPr>
        <w:pStyle w:val="NoSpacing"/>
        <w:ind w:left="720" w:hanging="720"/>
        <w:rPr>
          <w:rFonts w:ascii="Garamond" w:hAnsi="Garamond"/>
          <w:sz w:val="24"/>
          <w:szCs w:val="24"/>
        </w:rPr>
      </w:pPr>
    </w:p>
    <w:p w:rsidR="00677F97" w:rsidRDefault="00677F97" w:rsidP="00886A5B">
      <w:pPr>
        <w:pStyle w:val="NoSpacing"/>
        <w:ind w:left="720" w:hanging="720"/>
        <w:rPr>
          <w:rFonts w:ascii="Garamond" w:hAnsi="Garamond"/>
          <w:sz w:val="24"/>
          <w:szCs w:val="24"/>
        </w:rPr>
      </w:pPr>
      <w:bookmarkStart w:id="0" w:name="_GoBack"/>
      <w:bookmarkEnd w:id="0"/>
    </w:p>
    <w:p w:rsidR="00886A5B" w:rsidRDefault="00886A5B" w:rsidP="00886A5B">
      <w:pPr>
        <w:pStyle w:val="NoSpacing"/>
        <w:ind w:left="720" w:hanging="720"/>
        <w:rPr>
          <w:rFonts w:ascii="Garamond" w:hAnsi="Garamond"/>
          <w:sz w:val="24"/>
          <w:szCs w:val="24"/>
        </w:rPr>
      </w:pPr>
      <w:r>
        <w:rPr>
          <w:rFonts w:ascii="Garamond" w:hAnsi="Garamond"/>
          <w:sz w:val="24"/>
          <w:szCs w:val="24"/>
        </w:rPr>
        <w:t>4.</w:t>
      </w:r>
      <w:r>
        <w:rPr>
          <w:rFonts w:ascii="Garamond" w:hAnsi="Garamond"/>
          <w:sz w:val="24"/>
          <w:szCs w:val="24"/>
        </w:rPr>
        <w:tab/>
        <w:t>Which credit card is better for you as the consumer?  Prove your answer by calculating the APY for the credit card from problem (3).</w:t>
      </w:r>
    </w:p>
    <w:p w:rsidR="00886A5B" w:rsidRDefault="00886A5B" w:rsidP="00886A5B">
      <w:pPr>
        <w:pStyle w:val="NoSpacing"/>
        <w:ind w:left="720" w:hanging="720"/>
        <w:rPr>
          <w:rFonts w:ascii="Garamond" w:hAnsi="Garamond"/>
          <w:sz w:val="24"/>
          <w:szCs w:val="24"/>
        </w:rPr>
      </w:pPr>
    </w:p>
    <w:p w:rsidR="002909FC" w:rsidRDefault="002909FC" w:rsidP="00886A5B">
      <w:pPr>
        <w:pStyle w:val="NoSpacing"/>
        <w:ind w:left="720" w:hanging="720"/>
        <w:rPr>
          <w:rFonts w:ascii="Garamond" w:hAnsi="Garamond"/>
          <w:sz w:val="24"/>
          <w:szCs w:val="24"/>
        </w:rPr>
      </w:pPr>
    </w:p>
    <w:p w:rsidR="002909FC" w:rsidRDefault="002909FC" w:rsidP="00886A5B">
      <w:pPr>
        <w:pStyle w:val="NoSpacing"/>
        <w:ind w:left="720" w:hanging="720"/>
        <w:rPr>
          <w:rFonts w:ascii="Garamond" w:hAnsi="Garamond"/>
          <w:sz w:val="24"/>
          <w:szCs w:val="24"/>
        </w:rPr>
      </w:pPr>
    </w:p>
    <w:p w:rsidR="002909FC" w:rsidRDefault="002909FC" w:rsidP="00886A5B">
      <w:pPr>
        <w:pStyle w:val="NoSpacing"/>
        <w:ind w:left="720" w:hanging="720"/>
        <w:rPr>
          <w:rFonts w:ascii="Garamond" w:hAnsi="Garamond"/>
          <w:sz w:val="24"/>
          <w:szCs w:val="24"/>
        </w:rPr>
      </w:pPr>
    </w:p>
    <w:p w:rsidR="002909FC" w:rsidRDefault="002909FC" w:rsidP="00886A5B">
      <w:pPr>
        <w:pStyle w:val="NoSpacing"/>
        <w:ind w:left="720" w:hanging="720"/>
        <w:rPr>
          <w:rFonts w:ascii="Garamond" w:hAnsi="Garamond"/>
          <w:sz w:val="24"/>
          <w:szCs w:val="24"/>
        </w:rPr>
      </w:pPr>
    </w:p>
    <w:p w:rsidR="002909FC" w:rsidRDefault="002909FC" w:rsidP="00886A5B">
      <w:pPr>
        <w:pStyle w:val="NoSpacing"/>
        <w:ind w:left="720" w:hanging="720"/>
        <w:rPr>
          <w:rFonts w:ascii="Garamond" w:hAnsi="Garamond"/>
          <w:sz w:val="24"/>
          <w:szCs w:val="24"/>
        </w:rPr>
      </w:pPr>
    </w:p>
    <w:p w:rsidR="002909FC" w:rsidRDefault="00677F97" w:rsidP="00886A5B">
      <w:pPr>
        <w:pStyle w:val="NoSpacing"/>
        <w:ind w:left="720" w:hanging="720"/>
        <w:rPr>
          <w:rFonts w:ascii="Garamond" w:hAnsi="Garamond"/>
          <w:sz w:val="24"/>
          <w:szCs w:val="24"/>
        </w:rPr>
      </w:pPr>
      <w:r>
        <w:rPr>
          <w:rFonts w:ascii="Garamond" w:hAnsi="Garamond"/>
          <w:sz w:val="24"/>
          <w:szCs w:val="24"/>
        </w:rPr>
        <w:t>5</w:t>
      </w:r>
      <w:r w:rsidR="002909FC">
        <w:rPr>
          <w:rFonts w:ascii="Garamond" w:hAnsi="Garamond"/>
          <w:sz w:val="24"/>
          <w:szCs w:val="24"/>
        </w:rPr>
        <w:t>.</w:t>
      </w:r>
      <w:r w:rsidR="002909FC">
        <w:rPr>
          <w:rFonts w:ascii="Garamond" w:hAnsi="Garamond"/>
          <w:sz w:val="24"/>
          <w:szCs w:val="24"/>
        </w:rPr>
        <w:tab/>
        <w:t>If you have $3,000 to invest in a bank account, which account should you choose?</w:t>
      </w:r>
      <w:r w:rsidR="00C5787E">
        <w:rPr>
          <w:rFonts w:ascii="Garamond" w:hAnsi="Garamond"/>
          <w:sz w:val="24"/>
          <w:szCs w:val="24"/>
        </w:rPr>
        <w:t xml:space="preserve">  Show work and/or explain your answer.</w:t>
      </w:r>
    </w:p>
    <w:p w:rsidR="002909FC" w:rsidRDefault="002909FC" w:rsidP="002909FC">
      <w:pPr>
        <w:pStyle w:val="NoSpacing"/>
        <w:rPr>
          <w:rFonts w:ascii="Garamond" w:hAnsi="Garamond"/>
          <w:sz w:val="24"/>
          <w:szCs w:val="24"/>
        </w:rPr>
      </w:pPr>
    </w:p>
    <w:p w:rsidR="002909FC" w:rsidRDefault="002909FC" w:rsidP="002909FC">
      <w:pPr>
        <w:pStyle w:val="NoSpacing"/>
        <w:rPr>
          <w:rFonts w:ascii="Garamond" w:hAnsi="Garamond"/>
          <w:sz w:val="24"/>
          <w:szCs w:val="24"/>
        </w:rPr>
      </w:pPr>
      <w:r>
        <w:rPr>
          <w:rFonts w:ascii="Garamond" w:hAnsi="Garamond"/>
          <w:sz w:val="24"/>
          <w:szCs w:val="24"/>
        </w:rPr>
        <w:t>a.</w:t>
      </w:r>
      <w:r>
        <w:rPr>
          <w:rFonts w:ascii="Garamond" w:hAnsi="Garamond"/>
          <w:sz w:val="24"/>
          <w:szCs w:val="24"/>
        </w:rPr>
        <w:tab/>
        <w:t xml:space="preserve">Bank A: </w:t>
      </w:r>
      <w:r>
        <w:rPr>
          <w:rFonts w:ascii="Garamond" w:hAnsi="Garamond"/>
          <w:sz w:val="24"/>
          <w:szCs w:val="24"/>
        </w:rPr>
        <w:tab/>
        <w:t>10% interest rate, compounded yearly</w:t>
      </w:r>
    </w:p>
    <w:p w:rsidR="002909FC" w:rsidRDefault="00C5787E" w:rsidP="002909FC">
      <w:pPr>
        <w:pStyle w:val="NoSpacing"/>
        <w:rPr>
          <w:rFonts w:ascii="Garamond" w:hAnsi="Garamond"/>
          <w:sz w:val="24"/>
          <w:szCs w:val="24"/>
        </w:rPr>
      </w:pPr>
      <w:r>
        <w:rPr>
          <w:rFonts w:ascii="Garamond" w:hAnsi="Garamond"/>
          <w:sz w:val="24"/>
          <w:szCs w:val="24"/>
        </w:rPr>
        <w:tab/>
        <w:t>Bank B:</w:t>
      </w:r>
      <w:r>
        <w:rPr>
          <w:rFonts w:ascii="Garamond" w:hAnsi="Garamond"/>
          <w:sz w:val="24"/>
          <w:szCs w:val="24"/>
        </w:rPr>
        <w:tab/>
        <w:t>9.62</w:t>
      </w:r>
      <w:r w:rsidR="002909FC">
        <w:rPr>
          <w:rFonts w:ascii="Garamond" w:hAnsi="Garamond"/>
          <w:sz w:val="24"/>
          <w:szCs w:val="24"/>
        </w:rPr>
        <w:t>% interest rate, compounded monthly</w:t>
      </w:r>
    </w:p>
    <w:p w:rsidR="002909FC" w:rsidRDefault="002909FC" w:rsidP="002909FC">
      <w:pPr>
        <w:pStyle w:val="NoSpacing"/>
        <w:rPr>
          <w:rFonts w:ascii="Garamond" w:hAnsi="Garamond"/>
          <w:sz w:val="24"/>
          <w:szCs w:val="24"/>
        </w:rPr>
      </w:pPr>
      <w:r>
        <w:rPr>
          <w:rFonts w:ascii="Garamond" w:hAnsi="Garamond"/>
          <w:sz w:val="24"/>
          <w:szCs w:val="24"/>
        </w:rPr>
        <w:tab/>
        <w:t>Bank C:</w:t>
      </w:r>
      <w:r>
        <w:rPr>
          <w:rFonts w:ascii="Garamond" w:hAnsi="Garamond"/>
          <w:sz w:val="24"/>
          <w:szCs w:val="24"/>
        </w:rPr>
        <w:tab/>
        <w:t>9.6% interest rate, compounded daily</w:t>
      </w:r>
    </w:p>
    <w:p w:rsidR="00886A5B" w:rsidRDefault="00886A5B" w:rsidP="00886A5B">
      <w:pPr>
        <w:pStyle w:val="NoSpacing"/>
        <w:ind w:left="720" w:hanging="720"/>
        <w:rPr>
          <w:rFonts w:ascii="Garamond" w:hAnsi="Garamond"/>
          <w:sz w:val="24"/>
          <w:szCs w:val="24"/>
        </w:rPr>
      </w:pPr>
    </w:p>
    <w:p w:rsidR="00886A5B" w:rsidRDefault="00886A5B" w:rsidP="00886A5B">
      <w:pPr>
        <w:pStyle w:val="NoSpacing"/>
        <w:ind w:left="720" w:hanging="720"/>
        <w:rPr>
          <w:rFonts w:ascii="Garamond" w:hAnsi="Garamond"/>
          <w:sz w:val="24"/>
          <w:szCs w:val="24"/>
        </w:rPr>
      </w:pPr>
    </w:p>
    <w:p w:rsidR="00886A5B" w:rsidRDefault="00886A5B" w:rsidP="00886A5B">
      <w:pPr>
        <w:pStyle w:val="NoSpacing"/>
        <w:ind w:left="720" w:hanging="720"/>
        <w:rPr>
          <w:rFonts w:ascii="Garamond" w:hAnsi="Garamond"/>
          <w:sz w:val="24"/>
          <w:szCs w:val="24"/>
        </w:rPr>
      </w:pPr>
    </w:p>
    <w:p w:rsidR="00033026" w:rsidRDefault="00033026" w:rsidP="00886A5B">
      <w:pPr>
        <w:pStyle w:val="NoSpacing"/>
        <w:ind w:left="720" w:hanging="720"/>
        <w:rPr>
          <w:rFonts w:ascii="Garamond" w:hAnsi="Garamond"/>
          <w:sz w:val="24"/>
          <w:szCs w:val="24"/>
        </w:rPr>
      </w:pPr>
    </w:p>
    <w:p w:rsidR="00033026" w:rsidRDefault="00033026" w:rsidP="00886A5B">
      <w:pPr>
        <w:pStyle w:val="NoSpacing"/>
        <w:ind w:left="720" w:hanging="720"/>
        <w:rPr>
          <w:rFonts w:ascii="Garamond" w:hAnsi="Garamond"/>
          <w:sz w:val="24"/>
          <w:szCs w:val="24"/>
        </w:rPr>
      </w:pPr>
    </w:p>
    <w:p w:rsidR="00033026" w:rsidRDefault="00033026" w:rsidP="00886A5B">
      <w:pPr>
        <w:pStyle w:val="NoSpacing"/>
        <w:ind w:left="720" w:hanging="720"/>
        <w:rPr>
          <w:rFonts w:ascii="Garamond" w:hAnsi="Garamond"/>
          <w:sz w:val="24"/>
          <w:szCs w:val="24"/>
        </w:rPr>
      </w:pPr>
    </w:p>
    <w:p w:rsidR="00033026" w:rsidRDefault="00033026" w:rsidP="00886A5B">
      <w:pPr>
        <w:pStyle w:val="NoSpacing"/>
        <w:ind w:left="720" w:hanging="720"/>
        <w:rPr>
          <w:rFonts w:ascii="Garamond" w:hAnsi="Garamond"/>
          <w:sz w:val="24"/>
          <w:szCs w:val="24"/>
        </w:rPr>
      </w:pPr>
    </w:p>
    <w:p w:rsidR="00033026" w:rsidRDefault="00033026" w:rsidP="00886A5B">
      <w:pPr>
        <w:pStyle w:val="NoSpacing"/>
        <w:ind w:left="720" w:hanging="720"/>
        <w:rPr>
          <w:rFonts w:ascii="Garamond" w:hAnsi="Garamond"/>
          <w:sz w:val="24"/>
          <w:szCs w:val="24"/>
        </w:rPr>
      </w:pPr>
    </w:p>
    <w:p w:rsidR="00033026" w:rsidRDefault="00033026" w:rsidP="00886A5B">
      <w:pPr>
        <w:pStyle w:val="NoSpacing"/>
        <w:ind w:left="720" w:hanging="720"/>
        <w:rPr>
          <w:rFonts w:ascii="Garamond" w:hAnsi="Garamond"/>
          <w:sz w:val="24"/>
          <w:szCs w:val="24"/>
        </w:rPr>
      </w:pPr>
    </w:p>
    <w:p w:rsidR="00677F97" w:rsidRDefault="00677F97" w:rsidP="00886A5B">
      <w:pPr>
        <w:pStyle w:val="NoSpacing"/>
        <w:ind w:left="720" w:hanging="720"/>
        <w:rPr>
          <w:rFonts w:ascii="Garamond" w:hAnsi="Garamond"/>
          <w:sz w:val="24"/>
          <w:szCs w:val="24"/>
        </w:rPr>
      </w:pPr>
    </w:p>
    <w:p w:rsidR="00677F97" w:rsidRDefault="00677F97" w:rsidP="00886A5B">
      <w:pPr>
        <w:pStyle w:val="NoSpacing"/>
        <w:ind w:left="720" w:hanging="720"/>
        <w:rPr>
          <w:rFonts w:ascii="Garamond" w:hAnsi="Garamond"/>
          <w:sz w:val="24"/>
          <w:szCs w:val="24"/>
        </w:rPr>
      </w:pPr>
    </w:p>
    <w:p w:rsidR="00677F97" w:rsidRDefault="00677F97" w:rsidP="00886A5B">
      <w:pPr>
        <w:pStyle w:val="NoSpacing"/>
        <w:ind w:left="720" w:hanging="720"/>
        <w:rPr>
          <w:rFonts w:ascii="Garamond" w:hAnsi="Garamond"/>
          <w:sz w:val="24"/>
          <w:szCs w:val="24"/>
        </w:rPr>
      </w:pPr>
    </w:p>
    <w:p w:rsidR="0086566A" w:rsidRDefault="0086566A" w:rsidP="00FD5833">
      <w:pPr>
        <w:pStyle w:val="NoSpacing"/>
        <w:rPr>
          <w:rFonts w:ascii="Garamond" w:hAnsi="Garamond"/>
          <w:sz w:val="24"/>
          <w:szCs w:val="24"/>
        </w:rPr>
      </w:pPr>
    </w:p>
    <w:p w:rsidR="0086566A" w:rsidRDefault="0086566A" w:rsidP="00FD5833">
      <w:pPr>
        <w:pStyle w:val="NoSpacing"/>
        <w:rPr>
          <w:rFonts w:ascii="Garamond" w:hAnsi="Garamond"/>
          <w:sz w:val="24"/>
          <w:szCs w:val="24"/>
        </w:rPr>
      </w:pPr>
    </w:p>
    <w:p w:rsidR="0086566A" w:rsidRDefault="0086566A" w:rsidP="00FD5833">
      <w:pPr>
        <w:pStyle w:val="NoSpacing"/>
        <w:rPr>
          <w:rFonts w:ascii="Garamond" w:hAnsi="Garamond"/>
          <w:sz w:val="24"/>
          <w:szCs w:val="24"/>
        </w:rPr>
      </w:pPr>
      <w:r>
        <w:rPr>
          <w:rFonts w:ascii="Garamond" w:hAnsi="Garamond"/>
          <w:sz w:val="24"/>
          <w:szCs w:val="24"/>
        </w:rPr>
        <w:t xml:space="preserve">Situations involving </w:t>
      </w:r>
      <w:r>
        <w:rPr>
          <w:rFonts w:ascii="Garamond" w:hAnsi="Garamond"/>
          <w:i/>
          <w:sz w:val="24"/>
          <w:szCs w:val="24"/>
        </w:rPr>
        <w:t>continuous</w:t>
      </w:r>
      <w:r>
        <w:rPr>
          <w:rFonts w:ascii="Garamond" w:hAnsi="Garamond"/>
          <w:sz w:val="24"/>
          <w:szCs w:val="24"/>
        </w:rPr>
        <w:t xml:space="preserve"> compounding can be modeled by the formula</w:t>
      </w:r>
      <w:r w:rsidRPr="0086566A">
        <w:rPr>
          <w:rFonts w:ascii="Garamond" w:hAnsi="Garamond"/>
          <w:position w:val="-14"/>
          <w:sz w:val="24"/>
          <w:szCs w:val="24"/>
        </w:rPr>
        <w:object w:dxaOrig="1140" w:dyaOrig="400">
          <v:shape id="_x0000_i1026" type="#_x0000_t75" style="width:57pt;height:20.25pt" o:ole="">
            <v:imagedata r:id="rId10" o:title=""/>
          </v:shape>
          <o:OLEObject Type="Embed" ProgID="Equation.DSMT4" ShapeID="_x0000_i1026" DrawAspect="Content" ObjectID="_1532898725" r:id="rId11"/>
        </w:object>
      </w:r>
      <w:r>
        <w:rPr>
          <w:rFonts w:ascii="Garamond" w:hAnsi="Garamond"/>
          <w:sz w:val="24"/>
          <w:szCs w:val="24"/>
        </w:rPr>
        <w:t xml:space="preserve">, where </w:t>
      </w:r>
      <w:proofErr w:type="gramStart"/>
      <w:r>
        <w:rPr>
          <w:rFonts w:ascii="Garamond" w:hAnsi="Garamond"/>
          <w:i/>
          <w:sz w:val="24"/>
          <w:szCs w:val="24"/>
        </w:rPr>
        <w:t xml:space="preserve">r </w:t>
      </w:r>
      <w:r>
        <w:rPr>
          <w:rFonts w:ascii="Garamond" w:hAnsi="Garamond"/>
          <w:sz w:val="24"/>
          <w:szCs w:val="24"/>
        </w:rPr>
        <w:t xml:space="preserve"> is</w:t>
      </w:r>
      <w:proofErr w:type="gramEnd"/>
      <w:r>
        <w:rPr>
          <w:rFonts w:ascii="Garamond" w:hAnsi="Garamond"/>
          <w:sz w:val="24"/>
          <w:szCs w:val="24"/>
        </w:rPr>
        <w:t xml:space="preserve"> the interest rate as a decimal (and can be negative for exponential decay) and </w:t>
      </w:r>
      <w:r>
        <w:rPr>
          <w:rFonts w:ascii="Garamond" w:hAnsi="Garamond"/>
          <w:i/>
          <w:sz w:val="24"/>
          <w:szCs w:val="24"/>
        </w:rPr>
        <w:t>t</w:t>
      </w:r>
      <w:r>
        <w:rPr>
          <w:rFonts w:ascii="Garamond" w:hAnsi="Garamond"/>
          <w:sz w:val="24"/>
          <w:szCs w:val="24"/>
        </w:rPr>
        <w:t xml:space="preserve"> is time in years.</w:t>
      </w:r>
    </w:p>
    <w:p w:rsidR="00677F97" w:rsidRDefault="00677F97" w:rsidP="00FD5833">
      <w:pPr>
        <w:pStyle w:val="NoSpacing"/>
        <w:rPr>
          <w:rFonts w:ascii="Garamond" w:hAnsi="Garamond"/>
          <w:sz w:val="24"/>
          <w:szCs w:val="24"/>
        </w:rPr>
      </w:pPr>
    </w:p>
    <w:p w:rsidR="0086566A" w:rsidRDefault="00677F97" w:rsidP="00477339">
      <w:pPr>
        <w:pStyle w:val="NoSpacing"/>
        <w:ind w:left="720" w:hanging="720"/>
        <w:rPr>
          <w:rFonts w:ascii="Garamond" w:hAnsi="Garamond"/>
          <w:sz w:val="24"/>
          <w:szCs w:val="24"/>
        </w:rPr>
      </w:pPr>
      <w:r>
        <w:rPr>
          <w:rFonts w:ascii="Garamond" w:hAnsi="Garamond"/>
          <w:sz w:val="24"/>
          <w:szCs w:val="24"/>
        </w:rPr>
        <w:t>6</w:t>
      </w:r>
      <w:r w:rsidR="0086566A">
        <w:rPr>
          <w:rFonts w:ascii="Garamond" w:hAnsi="Garamond"/>
          <w:sz w:val="24"/>
          <w:szCs w:val="24"/>
        </w:rPr>
        <w:t>.</w:t>
      </w:r>
      <w:r w:rsidR="0086566A">
        <w:rPr>
          <w:rFonts w:ascii="Garamond" w:hAnsi="Garamond"/>
          <w:sz w:val="24"/>
          <w:szCs w:val="24"/>
        </w:rPr>
        <w:tab/>
        <w:t xml:space="preserve">The population of the world is increasing at approximately 1% per year, compounded continuously.  </w:t>
      </w:r>
      <w:r w:rsidR="00477339">
        <w:rPr>
          <w:rFonts w:ascii="Garamond" w:hAnsi="Garamond"/>
          <w:sz w:val="24"/>
          <w:szCs w:val="24"/>
        </w:rPr>
        <w:t xml:space="preserve">According to </w:t>
      </w:r>
      <w:hyperlink r:id="rId12" w:history="1">
        <w:r w:rsidR="00477339" w:rsidRPr="00240387">
          <w:rPr>
            <w:rStyle w:val="Hyperlink"/>
            <w:rFonts w:ascii="Garamond" w:hAnsi="Garamond"/>
            <w:sz w:val="24"/>
            <w:szCs w:val="24"/>
          </w:rPr>
          <w:t>www.census.gov</w:t>
        </w:r>
      </w:hyperlink>
      <w:r w:rsidR="00477339">
        <w:rPr>
          <w:rFonts w:ascii="Garamond" w:hAnsi="Garamond"/>
          <w:sz w:val="24"/>
          <w:szCs w:val="24"/>
        </w:rPr>
        <w:t>, the population of the United States (a</w:t>
      </w:r>
      <w:r w:rsidR="0086566A">
        <w:rPr>
          <w:rFonts w:ascii="Garamond" w:hAnsi="Garamond"/>
          <w:sz w:val="24"/>
          <w:szCs w:val="24"/>
        </w:rPr>
        <w:t>s of 11:12am on May 6, 2014</w:t>
      </w:r>
      <w:r w:rsidR="00477339">
        <w:rPr>
          <w:rFonts w:ascii="Garamond" w:hAnsi="Garamond"/>
          <w:sz w:val="24"/>
          <w:szCs w:val="24"/>
        </w:rPr>
        <w:t>) is approximately 317,998,962.  What will be the approximately pop</w:t>
      </w:r>
      <w:r>
        <w:rPr>
          <w:rFonts w:ascii="Garamond" w:hAnsi="Garamond"/>
          <w:sz w:val="24"/>
          <w:szCs w:val="24"/>
        </w:rPr>
        <w:t>ulation of the United States on</w:t>
      </w:r>
      <w:r w:rsidR="00477339">
        <w:rPr>
          <w:rFonts w:ascii="Garamond" w:hAnsi="Garamond"/>
          <w:sz w:val="24"/>
          <w:szCs w:val="24"/>
        </w:rPr>
        <w:t xml:space="preserve"> May 6, 2020?</w:t>
      </w: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r>
        <w:rPr>
          <w:rFonts w:ascii="Garamond" w:hAnsi="Garamond"/>
          <w:noProof/>
          <w:sz w:val="24"/>
          <w:szCs w:val="24"/>
        </w:rPr>
        <w:drawing>
          <wp:anchor distT="0" distB="0" distL="114300" distR="114300" simplePos="0" relativeHeight="251663360" behindDoc="1" locked="0" layoutInCell="1" allowOverlap="1">
            <wp:simplePos x="0" y="0"/>
            <wp:positionH relativeFrom="column">
              <wp:posOffset>3686175</wp:posOffset>
            </wp:positionH>
            <wp:positionV relativeFrom="paragraph">
              <wp:posOffset>95250</wp:posOffset>
            </wp:positionV>
            <wp:extent cx="3038475" cy="3086100"/>
            <wp:effectExtent l="19050" t="0" r="9525" b="0"/>
            <wp:wrapTight wrapText="bothSides">
              <wp:wrapPolygon edited="0">
                <wp:start x="-135" y="0"/>
                <wp:lineTo x="-135" y="21467"/>
                <wp:lineTo x="21668" y="21467"/>
                <wp:lineTo x="21668" y="0"/>
                <wp:lineTo x="-135" y="0"/>
              </wp:wrapPolygon>
            </wp:wrapTight>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13" cstate="print"/>
                    <a:srcRect l="6044" t="5769" r="6319" b="5220"/>
                    <a:stretch>
                      <a:fillRect/>
                    </a:stretch>
                  </pic:blipFill>
                  <pic:spPr bwMode="auto">
                    <a:xfrm>
                      <a:off x="0" y="0"/>
                      <a:ext cx="3038475" cy="3086100"/>
                    </a:xfrm>
                    <a:prstGeom prst="rect">
                      <a:avLst/>
                    </a:prstGeom>
                    <a:noFill/>
                    <a:ln w="9525">
                      <a:noFill/>
                      <a:miter lim="800000"/>
                      <a:headEnd/>
                      <a:tailEnd/>
                    </a:ln>
                  </pic:spPr>
                </pic:pic>
              </a:graphicData>
            </a:graphic>
          </wp:anchor>
        </w:drawing>
      </w:r>
    </w:p>
    <w:p w:rsidR="00477339" w:rsidRDefault="00677F97" w:rsidP="00477339">
      <w:pPr>
        <w:pStyle w:val="NoSpacing"/>
        <w:ind w:left="720" w:hanging="720"/>
        <w:rPr>
          <w:rFonts w:ascii="Garamond" w:hAnsi="Garamond"/>
          <w:sz w:val="24"/>
          <w:szCs w:val="24"/>
        </w:rPr>
      </w:pPr>
      <w:r>
        <w:rPr>
          <w:rFonts w:ascii="Garamond" w:hAnsi="Garamond"/>
          <w:sz w:val="24"/>
          <w:szCs w:val="24"/>
        </w:rPr>
        <w:t>7</w:t>
      </w:r>
      <w:r w:rsidR="00477339">
        <w:rPr>
          <w:rFonts w:ascii="Garamond" w:hAnsi="Garamond"/>
          <w:sz w:val="24"/>
          <w:szCs w:val="24"/>
        </w:rPr>
        <w:t>a.</w:t>
      </w:r>
      <w:r w:rsidR="00477339">
        <w:rPr>
          <w:rFonts w:ascii="Garamond" w:hAnsi="Garamond"/>
          <w:sz w:val="24"/>
          <w:szCs w:val="24"/>
        </w:rPr>
        <w:tab/>
      </w:r>
      <w:r>
        <w:rPr>
          <w:rFonts w:ascii="Garamond" w:hAnsi="Garamond"/>
          <w:sz w:val="24"/>
          <w:szCs w:val="24"/>
        </w:rPr>
        <w:t xml:space="preserve">Sketch a graph of </w:t>
      </w:r>
      <w:r w:rsidRPr="00477339">
        <w:rPr>
          <w:rFonts w:ascii="Garamond" w:hAnsi="Garamond"/>
          <w:position w:val="-14"/>
          <w:sz w:val="24"/>
          <w:szCs w:val="24"/>
        </w:rPr>
        <w:object w:dxaOrig="999" w:dyaOrig="400">
          <v:shape id="_x0000_i1027" type="#_x0000_t75" style="width:50.25pt;height:20.25pt" o:ole="">
            <v:imagedata r:id="rId14" o:title=""/>
          </v:shape>
          <o:OLEObject Type="Embed" ProgID="Equation.DSMT4" ShapeID="_x0000_i1027" DrawAspect="Content" ObjectID="_1532898726" r:id="rId15"/>
        </w:object>
      </w:r>
      <w:r>
        <w:rPr>
          <w:rFonts w:ascii="Garamond" w:hAnsi="Garamond"/>
          <w:sz w:val="24"/>
          <w:szCs w:val="24"/>
        </w:rPr>
        <w:t xml:space="preserve"> using your calculator. </w:t>
      </w: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677F97" w:rsidRDefault="00677F97" w:rsidP="00677F97">
      <w:pPr>
        <w:pStyle w:val="NoSpacing"/>
        <w:ind w:left="720" w:hanging="720"/>
        <w:rPr>
          <w:rFonts w:ascii="Garamond" w:hAnsi="Garamond"/>
          <w:sz w:val="24"/>
          <w:szCs w:val="24"/>
        </w:rPr>
      </w:pPr>
      <w:r>
        <w:rPr>
          <w:rFonts w:ascii="Garamond" w:hAnsi="Garamond"/>
          <w:sz w:val="24"/>
          <w:szCs w:val="24"/>
        </w:rPr>
        <w:t>7</w:t>
      </w:r>
      <w:r w:rsidR="00477339">
        <w:rPr>
          <w:rFonts w:ascii="Garamond" w:hAnsi="Garamond"/>
          <w:sz w:val="24"/>
          <w:szCs w:val="24"/>
        </w:rPr>
        <w:t>b.</w:t>
      </w:r>
      <w:r w:rsidR="00477339">
        <w:rPr>
          <w:rFonts w:ascii="Garamond" w:hAnsi="Garamond"/>
          <w:sz w:val="24"/>
          <w:szCs w:val="24"/>
        </w:rPr>
        <w:tab/>
      </w:r>
      <w:proofErr w:type="gramStart"/>
      <w:r>
        <w:rPr>
          <w:rFonts w:ascii="Garamond" w:hAnsi="Garamond"/>
          <w:sz w:val="24"/>
          <w:szCs w:val="24"/>
        </w:rPr>
        <w:t>To</w:t>
      </w:r>
      <w:proofErr w:type="gramEnd"/>
      <w:r>
        <w:rPr>
          <w:rFonts w:ascii="Garamond" w:hAnsi="Garamond"/>
          <w:sz w:val="24"/>
          <w:szCs w:val="24"/>
        </w:rPr>
        <w:t xml:space="preserve"> which function family does </w:t>
      </w:r>
      <w:r w:rsidRPr="00477339">
        <w:rPr>
          <w:rFonts w:ascii="Garamond" w:hAnsi="Garamond"/>
          <w:position w:val="-14"/>
          <w:sz w:val="24"/>
          <w:szCs w:val="24"/>
        </w:rPr>
        <w:object w:dxaOrig="999" w:dyaOrig="400">
          <v:shape id="_x0000_i1028" type="#_x0000_t75" style="width:50.25pt;height:20.25pt" o:ole="">
            <v:imagedata r:id="rId14" o:title=""/>
          </v:shape>
          <o:OLEObject Type="Embed" ProgID="Equation.DSMT4" ShapeID="_x0000_i1028" DrawAspect="Content" ObjectID="_1532898727" r:id="rId16"/>
        </w:object>
      </w:r>
      <w:r>
        <w:rPr>
          <w:rFonts w:ascii="Garamond" w:hAnsi="Garamond"/>
          <w:sz w:val="24"/>
          <w:szCs w:val="24"/>
        </w:rPr>
        <w:t>belong?</w:t>
      </w:r>
    </w:p>
    <w:p w:rsidR="00677F97" w:rsidRPr="00677F97" w:rsidRDefault="00677F97" w:rsidP="00477339">
      <w:pPr>
        <w:rPr>
          <w:rFonts w:ascii="Garamond" w:hAnsi="Garamond"/>
          <w:sz w:val="24"/>
          <w:szCs w:val="24"/>
        </w:rPr>
      </w:pPr>
    </w:p>
    <w:p w:rsidR="00477339" w:rsidRDefault="00677F97" w:rsidP="00477339">
      <w:pPr>
        <w:pStyle w:val="NoSpacing"/>
        <w:ind w:left="720" w:hanging="720"/>
        <w:rPr>
          <w:rFonts w:ascii="Garamond" w:hAnsi="Garamond"/>
          <w:sz w:val="24"/>
          <w:szCs w:val="24"/>
        </w:rPr>
      </w:pPr>
      <w:r>
        <w:rPr>
          <w:rFonts w:ascii="Garamond" w:hAnsi="Garamond"/>
          <w:sz w:val="24"/>
          <w:szCs w:val="24"/>
        </w:rPr>
        <w:t>7c</w:t>
      </w:r>
      <w:r w:rsidR="00477339">
        <w:rPr>
          <w:rFonts w:ascii="Garamond" w:hAnsi="Garamond"/>
          <w:sz w:val="24"/>
          <w:szCs w:val="24"/>
        </w:rPr>
        <w:t>.</w:t>
      </w:r>
      <w:r w:rsidR="00477339">
        <w:rPr>
          <w:rFonts w:ascii="Garamond" w:hAnsi="Garamond"/>
          <w:sz w:val="24"/>
          <w:szCs w:val="24"/>
        </w:rPr>
        <w:tab/>
        <w:t xml:space="preserve">Describe the rate of change </w:t>
      </w:r>
      <w:proofErr w:type="gramStart"/>
      <w:r w:rsidR="00477339">
        <w:rPr>
          <w:rFonts w:ascii="Garamond" w:hAnsi="Garamond"/>
          <w:sz w:val="24"/>
          <w:szCs w:val="24"/>
        </w:rPr>
        <w:t xml:space="preserve">of </w:t>
      </w:r>
      <w:proofErr w:type="gramEnd"/>
      <w:r w:rsidR="00477339" w:rsidRPr="00477339">
        <w:rPr>
          <w:rFonts w:ascii="Garamond" w:hAnsi="Garamond"/>
          <w:position w:val="-14"/>
          <w:sz w:val="24"/>
          <w:szCs w:val="24"/>
        </w:rPr>
        <w:object w:dxaOrig="999" w:dyaOrig="400">
          <v:shape id="_x0000_i1029" type="#_x0000_t75" style="width:50.25pt;height:20.25pt" o:ole="">
            <v:imagedata r:id="rId14" o:title=""/>
          </v:shape>
          <o:OLEObject Type="Embed" ProgID="Equation.DSMT4" ShapeID="_x0000_i1029" DrawAspect="Content" ObjectID="_1532898728" r:id="rId17"/>
        </w:object>
      </w:r>
      <w:r w:rsidR="00477339">
        <w:rPr>
          <w:rFonts w:ascii="Garamond" w:hAnsi="Garamond"/>
          <w:sz w:val="24"/>
          <w:szCs w:val="24"/>
        </w:rPr>
        <w:t>?</w:t>
      </w: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Default="00477339" w:rsidP="00477339">
      <w:pPr>
        <w:pStyle w:val="NoSpacing"/>
        <w:ind w:left="720" w:hanging="720"/>
        <w:rPr>
          <w:rFonts w:ascii="Garamond" w:hAnsi="Garamond"/>
          <w:sz w:val="24"/>
          <w:szCs w:val="24"/>
        </w:rPr>
      </w:pPr>
    </w:p>
    <w:p w:rsidR="00477339" w:rsidRPr="0086566A" w:rsidRDefault="000D6CAF" w:rsidP="00477339">
      <w:pPr>
        <w:pStyle w:val="NoSpacing"/>
        <w:ind w:left="720" w:hanging="720"/>
        <w:rPr>
          <w:rFonts w:ascii="Garamond" w:hAnsi="Garamond"/>
          <w:sz w:val="24"/>
          <w:szCs w:val="24"/>
        </w:rPr>
      </w:pPr>
      <w:r>
        <w:rPr>
          <w:rFonts w:ascii="Garamond" w:hAnsi="Garamond"/>
          <w:sz w:val="24"/>
          <w:szCs w:val="24"/>
        </w:rPr>
        <w:t>7d</w:t>
      </w:r>
      <w:r w:rsidR="00477339">
        <w:rPr>
          <w:rFonts w:ascii="Garamond" w:hAnsi="Garamond"/>
          <w:sz w:val="24"/>
          <w:szCs w:val="24"/>
        </w:rPr>
        <w:t>.</w:t>
      </w:r>
      <w:r w:rsidR="00477339">
        <w:rPr>
          <w:rFonts w:ascii="Garamond" w:hAnsi="Garamond"/>
          <w:sz w:val="24"/>
          <w:szCs w:val="24"/>
        </w:rPr>
        <w:tab/>
        <w:t xml:space="preserve">What is the domain and range </w:t>
      </w:r>
      <w:proofErr w:type="gramStart"/>
      <w:r w:rsidR="00477339">
        <w:rPr>
          <w:rFonts w:ascii="Garamond" w:hAnsi="Garamond"/>
          <w:sz w:val="24"/>
          <w:szCs w:val="24"/>
        </w:rPr>
        <w:t xml:space="preserve">of </w:t>
      </w:r>
      <w:proofErr w:type="gramEnd"/>
      <w:r w:rsidR="00477339" w:rsidRPr="00477339">
        <w:rPr>
          <w:rFonts w:ascii="Garamond" w:hAnsi="Garamond"/>
          <w:position w:val="-14"/>
          <w:sz w:val="24"/>
          <w:szCs w:val="24"/>
        </w:rPr>
        <w:object w:dxaOrig="999" w:dyaOrig="400">
          <v:shape id="_x0000_i1030" type="#_x0000_t75" style="width:50.25pt;height:20.25pt" o:ole="">
            <v:imagedata r:id="rId14" o:title=""/>
          </v:shape>
          <o:OLEObject Type="Embed" ProgID="Equation.DSMT4" ShapeID="_x0000_i1030" DrawAspect="Content" ObjectID="_1532898729" r:id="rId18"/>
        </w:object>
      </w:r>
      <w:r w:rsidR="00477339">
        <w:rPr>
          <w:rFonts w:ascii="Garamond" w:hAnsi="Garamond"/>
          <w:sz w:val="24"/>
          <w:szCs w:val="24"/>
        </w:rPr>
        <w:t>?</w:t>
      </w:r>
    </w:p>
    <w:sectPr w:rsidR="00477339" w:rsidRPr="0086566A" w:rsidSect="00D9458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7381A"/>
    <w:multiLevelType w:val="hybridMultilevel"/>
    <w:tmpl w:val="D772EC64"/>
    <w:lvl w:ilvl="0" w:tplc="0D2CCE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43199C"/>
    <w:multiLevelType w:val="hybridMultilevel"/>
    <w:tmpl w:val="4542713C"/>
    <w:lvl w:ilvl="0" w:tplc="96D01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AC241C"/>
    <w:multiLevelType w:val="hybridMultilevel"/>
    <w:tmpl w:val="1C26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E6FC6"/>
    <w:rsid w:val="00032EA8"/>
    <w:rsid w:val="00033026"/>
    <w:rsid w:val="00047152"/>
    <w:rsid w:val="000D6CAF"/>
    <w:rsid w:val="001B062A"/>
    <w:rsid w:val="002909FC"/>
    <w:rsid w:val="002B16EC"/>
    <w:rsid w:val="002B47EF"/>
    <w:rsid w:val="002C6E49"/>
    <w:rsid w:val="00343309"/>
    <w:rsid w:val="00477339"/>
    <w:rsid w:val="00494C2F"/>
    <w:rsid w:val="004A4FFA"/>
    <w:rsid w:val="005F0E87"/>
    <w:rsid w:val="005F5DB5"/>
    <w:rsid w:val="00615908"/>
    <w:rsid w:val="006244B9"/>
    <w:rsid w:val="00677F97"/>
    <w:rsid w:val="007B32CF"/>
    <w:rsid w:val="00800E3D"/>
    <w:rsid w:val="0086566A"/>
    <w:rsid w:val="00886A5B"/>
    <w:rsid w:val="008B1C4D"/>
    <w:rsid w:val="008F7DCF"/>
    <w:rsid w:val="0092426B"/>
    <w:rsid w:val="00A40C38"/>
    <w:rsid w:val="00B76E37"/>
    <w:rsid w:val="00B82C2A"/>
    <w:rsid w:val="00C5787E"/>
    <w:rsid w:val="00CC71B2"/>
    <w:rsid w:val="00D9458A"/>
    <w:rsid w:val="00DD027D"/>
    <w:rsid w:val="00DE6FC6"/>
    <w:rsid w:val="00E80351"/>
    <w:rsid w:val="00FD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85FE655-D811-46FE-ACD2-57BD7B00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FC6"/>
    <w:pPr>
      <w:spacing w:after="0" w:line="240" w:lineRule="auto"/>
    </w:pPr>
  </w:style>
  <w:style w:type="paragraph" w:styleId="BalloonText">
    <w:name w:val="Balloon Text"/>
    <w:basedOn w:val="Normal"/>
    <w:link w:val="BalloonTextChar"/>
    <w:uiPriority w:val="99"/>
    <w:semiHidden/>
    <w:unhideWhenUsed/>
    <w:rsid w:val="00DE6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FC6"/>
    <w:rPr>
      <w:rFonts w:ascii="Tahoma" w:hAnsi="Tahoma" w:cs="Tahoma"/>
      <w:sz w:val="16"/>
      <w:szCs w:val="16"/>
    </w:rPr>
  </w:style>
  <w:style w:type="character" w:styleId="Hyperlink">
    <w:name w:val="Hyperlink"/>
    <w:basedOn w:val="DefaultParagraphFont"/>
    <w:uiPriority w:val="99"/>
    <w:unhideWhenUsed/>
    <w:rsid w:val="00477339"/>
    <w:rPr>
      <w:color w:val="0000FF" w:themeColor="hyperlink"/>
      <w:u w:val="single"/>
    </w:rPr>
  </w:style>
  <w:style w:type="table" w:styleId="TableGrid">
    <w:name w:val="Table Grid"/>
    <w:basedOn w:val="TableNormal"/>
    <w:uiPriority w:val="59"/>
    <w:rsid w:val="0003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gif"/><Relationship Id="rId18"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ensus.gov" TargetMode="External"/><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29770-89D0-4377-9EAB-2F11746C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Salvatore Grano</cp:lastModifiedBy>
  <cp:revision>10</cp:revision>
  <cp:lastPrinted>2015-06-05T16:15:00Z</cp:lastPrinted>
  <dcterms:created xsi:type="dcterms:W3CDTF">2014-05-02T19:39:00Z</dcterms:created>
  <dcterms:modified xsi:type="dcterms:W3CDTF">2016-08-17T04:09:00Z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