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6"/>
        <w:tblW w:w="54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33"/>
      </w:tblGrid>
      <w:tr w:rsidR="001C5C95" w:rsidRPr="00601B82" w:rsidTr="001C5C95">
        <w:trPr>
          <w:trHeight w:val="647"/>
          <w:tblCellSpacing w:w="15" w:type="dxa"/>
        </w:trPr>
        <w:tc>
          <w:tcPr>
            <w:tcW w:w="4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1C5C95" w:rsidRPr="006A3322" w:rsidRDefault="001C5C95" w:rsidP="001C5C95">
            <w:pPr>
              <w:spacing w:after="0"/>
              <w:jc w:val="center"/>
              <w:rPr>
                <w:rFonts w:ascii="Franklin Gothic Medium" w:hAnsi="Franklin Gothic Medium" w:cs="Arial"/>
                <w:b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br w:type="page"/>
            </w:r>
            <w:r w:rsidRPr="001C5C95">
              <w:rPr>
                <w:rFonts w:ascii="Franklin Gothic Medium" w:hAnsi="Franklin Gothic Medium" w:cs="Arial"/>
                <w:b/>
                <w:sz w:val="44"/>
              </w:rPr>
              <w:t>INDUSTRY’S GOLDEN AGE – 14.1</w:t>
            </w:r>
            <w:r w:rsidRPr="001C5C95">
              <w:rPr>
                <w:rFonts w:ascii="Franklin Gothic Medium" w:hAnsi="Franklin Gothic Medium" w:cs="Arial"/>
                <w:b/>
                <w:sz w:val="44"/>
              </w:rPr>
              <w:t xml:space="preserve">  </w:t>
            </w:r>
          </w:p>
        </w:tc>
      </w:tr>
    </w:tbl>
    <w:p w:rsidR="001C5C95" w:rsidRDefault="001C5C95" w:rsidP="008167AE">
      <w:pPr>
        <w:rPr>
          <w:rFonts w:ascii="Franklin Gothic Medium" w:hAnsi="Franklin Gothic Medium"/>
          <w:b/>
          <w:bCs/>
          <w:u w:val="single"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>The Second Industrial Revolution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Factors Encouraging Industrial Growth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Effects of War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Constitution &amp; Governmental Policies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Growing Population (Immigration)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Natural Resources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New Sources of Power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Introduction of Machinery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American Inventors &amp; Inventions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Improved Means of Transportation &amp; Communication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>Second Industrial Revolution</w:t>
      </w:r>
    </w:p>
    <w:p w:rsidR="00000000" w:rsidRPr="001C5C95" w:rsidRDefault="001C5C95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_____________________________________________________________________________________</w:t>
      </w:r>
      <w:r>
        <w:rPr>
          <w:rFonts w:ascii="Franklin Gothic Medium" w:hAnsi="Franklin Gothic Medium"/>
          <w:bCs/>
        </w:rPr>
        <w:br/>
      </w:r>
      <w:r>
        <w:rPr>
          <w:rFonts w:ascii="Franklin Gothic Medium" w:hAnsi="Franklin Gothic Medium"/>
          <w:bCs/>
        </w:rPr>
        <w:br/>
        <w:t>_____________________________________________________________________________________</w:t>
      </w:r>
    </w:p>
    <w:p w:rsidR="00000000" w:rsidRPr="001C5C95" w:rsidRDefault="001C5C95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By mid-1890’s the U.S. would becom</w:t>
      </w:r>
      <w:r w:rsidRPr="001C5C95">
        <w:rPr>
          <w:rFonts w:ascii="Franklin Gothic Medium" w:hAnsi="Franklin Gothic Medium"/>
          <w:bCs/>
        </w:rPr>
        <w:t xml:space="preserve">e the world’s industrial leader </w:t>
      </w:r>
    </w:p>
    <w:p w:rsidR="008167AE" w:rsidRPr="001C5C95" w:rsidRDefault="008167AE" w:rsidP="008167AE">
      <w:pPr>
        <w:rPr>
          <w:rFonts w:ascii="Franklin Gothic Medium" w:hAnsi="Franklin Gothic Medium"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</w:rPr>
      </w:pPr>
      <w:r w:rsidRPr="001C5C95">
        <w:rPr>
          <w:rFonts w:ascii="Franklin Gothic Medium" w:hAnsi="Franklin Gothic Medium"/>
          <w:b/>
          <w:bCs/>
        </w:rPr>
        <w:t>Effects of War</w:t>
      </w:r>
    </w:p>
    <w:p w:rsidR="00000000" w:rsidRPr="001C5C95" w:rsidRDefault="001C5C95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Government needed war materials </w:t>
      </w:r>
    </w:p>
    <w:p w:rsidR="001C5C95" w:rsidRDefault="001C5C95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Farmers &amp; city workers had more money to spend – consumer goods were in greater demand</w:t>
      </w:r>
    </w:p>
    <w:p w:rsidR="008167AE" w:rsidRPr="001C5C95" w:rsidRDefault="001C5C95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_____________________________________________________________________________________</w:t>
      </w:r>
      <w:r>
        <w:rPr>
          <w:rFonts w:ascii="Franklin Gothic Medium" w:hAnsi="Franklin Gothic Medium"/>
          <w:bCs/>
        </w:rPr>
        <w:br/>
      </w:r>
      <w:r>
        <w:rPr>
          <w:rFonts w:ascii="Franklin Gothic Medium" w:hAnsi="Franklin Gothic Medium"/>
          <w:bCs/>
        </w:rPr>
        <w:br/>
      </w:r>
      <w:r>
        <w:rPr>
          <w:rFonts w:ascii="Franklin Gothic Medium" w:hAnsi="Franklin Gothic Medium"/>
          <w:bCs/>
        </w:rPr>
        <w:t>_____________________________________________________________________________________</w:t>
      </w:r>
    </w:p>
    <w:p w:rsidR="001C5C95" w:rsidRPr="001C5C95" w:rsidRDefault="001C5C95" w:rsidP="001C5C95">
      <w:pPr>
        <w:ind w:left="1440"/>
        <w:rPr>
          <w:rFonts w:ascii="Franklin Gothic Medium" w:hAnsi="Franklin Gothic Medium"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 xml:space="preserve">Effects of Civil War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Spurred industrial growth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Secession of South left the federal government in hands of Republican Party – favored business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Congress provided: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Land &amp; loans for transcontinental railroads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Established national banking system </w:t>
      </w:r>
    </w:p>
    <w:p w:rsidR="001C5C95" w:rsidRPr="001C5C95" w:rsidRDefault="001C5C95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</w:t>
      </w:r>
      <w:r>
        <w:rPr>
          <w:rFonts w:ascii="Franklin Gothic Medium" w:hAnsi="Franklin Gothic Medium"/>
          <w:bCs/>
        </w:rPr>
        <w:t>_________________________</w:t>
      </w:r>
    </w:p>
    <w:p w:rsidR="001C5C95" w:rsidRDefault="001C5C95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>Constitution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  <w:u w:val="single"/>
        </w:rPr>
        <w:t>Coining money</w:t>
      </w:r>
      <w:r w:rsidRPr="001C5C95">
        <w:rPr>
          <w:rFonts w:ascii="Franklin Gothic Medium" w:hAnsi="Franklin Gothic Medium"/>
          <w:bCs/>
        </w:rPr>
        <w:t xml:space="preserve">-  made possible a stable currency for business transactions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  <w:u w:val="single"/>
        </w:rPr>
        <w:t>Regulating interstate commerce</w:t>
      </w:r>
      <w:r w:rsidRPr="001C5C95">
        <w:rPr>
          <w:rFonts w:ascii="Franklin Gothic Medium" w:hAnsi="Franklin Gothic Medium"/>
          <w:bCs/>
        </w:rPr>
        <w:t xml:space="preserve"> – made possible nationwide laws to regulate industry &amp; transportation </w:t>
      </w:r>
    </w:p>
    <w:p w:rsidR="00000000" w:rsidRPr="001C5C95" w:rsidRDefault="001C5C95" w:rsidP="001C5C95">
      <w:pPr>
        <w:numPr>
          <w:ilvl w:val="1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lastRenderedPageBreak/>
        <w:t>_________________________________</w:t>
      </w:r>
      <w:r w:rsidR="008167AE" w:rsidRPr="001C5C95">
        <w:rPr>
          <w:rFonts w:ascii="Franklin Gothic Medium" w:hAnsi="Franklin Gothic Medium"/>
          <w:bCs/>
        </w:rPr>
        <w:t xml:space="preserve">– made possible protections against foreign competition </w:t>
      </w:r>
    </w:p>
    <w:p w:rsidR="001C5C95" w:rsidRPr="001C5C95" w:rsidRDefault="001C5C95" w:rsidP="001C5C95">
      <w:pPr>
        <w:ind w:left="1440"/>
        <w:rPr>
          <w:rFonts w:ascii="Franklin Gothic Medium" w:hAnsi="Franklin Gothic Medium"/>
        </w:rPr>
      </w:pPr>
    </w:p>
    <w:p w:rsidR="00000000" w:rsidRPr="001C5C95" w:rsidRDefault="008167AE" w:rsidP="001C5C95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  <w:u w:val="single"/>
        </w:rPr>
        <w:t>System of patents</w:t>
      </w:r>
      <w:r w:rsidRPr="001C5C95">
        <w:rPr>
          <w:rFonts w:ascii="Franklin Gothic Medium" w:hAnsi="Franklin Gothic Medium"/>
          <w:bCs/>
        </w:rPr>
        <w:t xml:space="preserve"> – </w:t>
      </w:r>
      <w:r w:rsidR="001C5C95">
        <w:rPr>
          <w:rFonts w:ascii="Franklin Gothic Medium" w:hAnsi="Franklin Gothic Medium"/>
          <w:bCs/>
        </w:rPr>
        <w:t>________________________________________________________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  <w:u w:val="single"/>
        </w:rPr>
        <w:t>Ensures nationwide “common market”</w:t>
      </w:r>
      <w:r w:rsidRPr="001C5C95">
        <w:rPr>
          <w:rFonts w:ascii="Franklin Gothic Medium" w:hAnsi="Franklin Gothic Medium"/>
          <w:bCs/>
        </w:rPr>
        <w:t xml:space="preserve"> without man-made barriers to movement of goods 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>Patent</w:t>
      </w:r>
    </w:p>
    <w:p w:rsidR="001C5C95" w:rsidRPr="001C5C95" w:rsidRDefault="001C5C95" w:rsidP="001C5C95">
      <w:pPr>
        <w:numPr>
          <w:ilvl w:val="1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 xml:space="preserve">Growing Population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American population in the 19</w:t>
      </w:r>
      <w:r w:rsidRPr="001C5C95">
        <w:rPr>
          <w:rFonts w:ascii="Franklin Gothic Medium" w:hAnsi="Franklin Gothic Medium"/>
          <w:bCs/>
          <w:vertAlign w:val="superscript"/>
        </w:rPr>
        <w:t>th</w:t>
      </w:r>
      <w:r w:rsidRPr="001C5C95">
        <w:rPr>
          <w:rFonts w:ascii="Franklin Gothic Medium" w:hAnsi="Franklin Gothic Medium"/>
          <w:bCs/>
        </w:rPr>
        <w:t xml:space="preserve"> century almost doubled every 25 years 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5 million in 1800 to 76 million in 1900</w:t>
      </w:r>
    </w:p>
    <w:p w:rsidR="001C5C95" w:rsidRPr="001C5C95" w:rsidRDefault="001C5C95" w:rsidP="001C5C95">
      <w:pPr>
        <w:numPr>
          <w:ilvl w:val="1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  <w:r>
        <w:rPr>
          <w:rFonts w:ascii="Franklin Gothic Medium" w:hAnsi="Franklin Gothic Medium"/>
          <w:bCs/>
        </w:rPr>
        <w:br/>
      </w:r>
      <w:r>
        <w:rPr>
          <w:rFonts w:ascii="Franklin Gothic Medium" w:hAnsi="Franklin Gothic Medium"/>
          <w:bCs/>
        </w:rPr>
        <w:br/>
      </w: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 xml:space="preserve">Natural Resources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Abundance of raw materials 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Coal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Iron 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Lumber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Fertile soil for raising foodstuffs, cotton, &amp; tobacco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Swift-running streams for waterpower 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 xml:space="preserve">New Sources of Power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Electricity – communication, lighting, &amp; driving motors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Petroleum – 1859 – Edwin Drake drilled oil in PA 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First used for lubrication &amp; lighting 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Late 19</w:t>
      </w:r>
      <w:r w:rsidRPr="001C5C95">
        <w:rPr>
          <w:rFonts w:ascii="Franklin Gothic Medium" w:hAnsi="Franklin Gothic Medium"/>
          <w:bCs/>
          <w:vertAlign w:val="superscript"/>
        </w:rPr>
        <w:t>th</w:t>
      </w:r>
      <w:r w:rsidRPr="001C5C95">
        <w:rPr>
          <w:rFonts w:ascii="Franklin Gothic Medium" w:hAnsi="Franklin Gothic Medium"/>
          <w:bCs/>
        </w:rPr>
        <w:t xml:space="preserve"> century – gasoline &amp; diesel oil used in internal combustion engines </w:t>
      </w:r>
    </w:p>
    <w:p w:rsidR="001C5C95" w:rsidRPr="001C5C95" w:rsidRDefault="001C5C95" w:rsidP="001C5C95">
      <w:pPr>
        <w:ind w:left="2160"/>
        <w:rPr>
          <w:rFonts w:ascii="Franklin Gothic Medium" w:hAnsi="Franklin Gothic Medium"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>Contributions of Steel</w:t>
      </w:r>
    </w:p>
    <w:p w:rsidR="001C5C95" w:rsidRPr="001C5C95" w:rsidRDefault="001C5C95" w:rsidP="001C5C95">
      <w:pPr>
        <w:numPr>
          <w:ilvl w:val="1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000000" w:rsidRPr="001C5C95" w:rsidRDefault="001C5C95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Used for heavy machinery</w:t>
      </w:r>
    </w:p>
    <w:p w:rsidR="00000000" w:rsidRPr="001C5C95" w:rsidRDefault="001C5C95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Rails for trains </w:t>
      </w:r>
    </w:p>
    <w:p w:rsidR="001C5C95" w:rsidRPr="001C5C95" w:rsidRDefault="001C5C95" w:rsidP="001C5C95">
      <w:pPr>
        <w:numPr>
          <w:ilvl w:val="2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1C5C95" w:rsidRPr="001C5C95" w:rsidRDefault="001C5C95" w:rsidP="001C5C95">
      <w:pPr>
        <w:ind w:left="2160"/>
        <w:rPr>
          <w:rFonts w:ascii="Franklin Gothic Medium" w:hAnsi="Franklin Gothic Medium"/>
        </w:rPr>
      </w:pPr>
    </w:p>
    <w:p w:rsidR="001C5C95" w:rsidRPr="001C5C95" w:rsidRDefault="001C5C95" w:rsidP="001C5C95">
      <w:pPr>
        <w:numPr>
          <w:ilvl w:val="2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>Bessemer Process</w:t>
      </w:r>
    </w:p>
    <w:p w:rsidR="00000000" w:rsidRPr="001C5C95" w:rsidRDefault="001C5C95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New method of producing stee</w:t>
      </w:r>
      <w:r w:rsidRPr="001C5C95">
        <w:rPr>
          <w:rFonts w:ascii="Franklin Gothic Medium" w:hAnsi="Franklin Gothic Medium"/>
          <w:bCs/>
        </w:rPr>
        <w:t>l</w:t>
      </w:r>
      <w:r>
        <w:rPr>
          <w:rFonts w:ascii="Franklin Gothic Medium" w:hAnsi="Franklin Gothic Medium"/>
          <w:bCs/>
        </w:rPr>
        <w:t xml:space="preserve"> </w:t>
      </w:r>
      <w:r w:rsidRPr="001C5C95">
        <w:rPr>
          <w:rFonts w:ascii="Franklin Gothic Medium" w:hAnsi="Franklin Gothic Medium"/>
          <w:bCs/>
        </w:rPr>
        <w:t>- Henry Bessemer</w:t>
      </w:r>
    </w:p>
    <w:p w:rsidR="001C5C95" w:rsidRPr="001C5C95" w:rsidRDefault="001C5C95" w:rsidP="001C5C95">
      <w:pPr>
        <w:numPr>
          <w:ilvl w:val="1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000000" w:rsidRPr="001C5C95" w:rsidRDefault="001C5C95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Annual steel production grew from 15 thousand tons to 28 million tons by 1910</w:t>
      </w:r>
    </w:p>
    <w:p w:rsidR="00000000" w:rsidRPr="001C5C95" w:rsidRDefault="001C5C95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Price of steel?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>Cheaper Steel = Railroads</w:t>
      </w:r>
    </w:p>
    <w:p w:rsidR="00000000" w:rsidRPr="001C5C95" w:rsidRDefault="001C5C95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Cheaper steel encourage</w:t>
      </w:r>
      <w:r w:rsidRPr="001C5C95">
        <w:rPr>
          <w:rFonts w:ascii="Franklin Gothic Medium" w:hAnsi="Franklin Gothic Medium"/>
          <w:bCs/>
        </w:rPr>
        <w:t xml:space="preserve">d railroads to lay thousands of miles of new tracks across the Great Plains to the Pacific Coast </w:t>
      </w:r>
    </w:p>
    <w:p w:rsidR="00000000" w:rsidRPr="001C5C95" w:rsidRDefault="001C5C95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Railroad companies are major employer in country </w:t>
      </w:r>
    </w:p>
    <w:p w:rsidR="001C5C95" w:rsidRPr="001C5C95" w:rsidRDefault="001C5C95" w:rsidP="001C5C95">
      <w:pPr>
        <w:numPr>
          <w:ilvl w:val="2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 xml:space="preserve">Significance of Railroad Building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Spurred industrialization of the post-Civil War years </w:t>
      </w:r>
    </w:p>
    <w:p w:rsidR="001C5C95" w:rsidRPr="001C5C95" w:rsidRDefault="001C5C95" w:rsidP="001C5C95">
      <w:pPr>
        <w:ind w:left="1440"/>
        <w:rPr>
          <w:rFonts w:ascii="Franklin Gothic Medium" w:hAnsi="Franklin Gothic Medium"/>
        </w:rPr>
      </w:pPr>
    </w:p>
    <w:p w:rsidR="001C5C95" w:rsidRPr="001C5C95" w:rsidRDefault="001C5C95" w:rsidP="001C5C95">
      <w:pPr>
        <w:numPr>
          <w:ilvl w:val="1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Created enormous domestic market for U.S. raw materials &amp; manufactured goods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Paved way for incredible growth of Great West 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Mining, agriculture, &amp; ranching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Great citywide movement </w:t>
      </w:r>
    </w:p>
    <w:p w:rsidR="001C5C95" w:rsidRPr="001C5C95" w:rsidRDefault="001C5C95" w:rsidP="001C5C95">
      <w:pPr>
        <w:ind w:left="1440"/>
        <w:rPr>
          <w:rFonts w:ascii="Franklin Gothic Medium" w:hAnsi="Franklin Gothic Medium"/>
        </w:rPr>
      </w:pPr>
    </w:p>
    <w:p w:rsidR="001C5C95" w:rsidRPr="001C5C95" w:rsidRDefault="001C5C95" w:rsidP="001C5C95">
      <w:pPr>
        <w:numPr>
          <w:ilvl w:val="1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8167AE" w:rsidRDefault="008167AE" w:rsidP="008167AE">
      <w:pPr>
        <w:rPr>
          <w:rFonts w:ascii="Franklin Gothic Medium" w:hAnsi="Franklin Gothic Medium"/>
          <w:b/>
          <w:bCs/>
        </w:rPr>
      </w:pPr>
    </w:p>
    <w:p w:rsidR="001C5C95" w:rsidRPr="001C5C95" w:rsidRDefault="001C5C95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 xml:space="preserve">Significance of Railroads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Facilitated large influx of immigrants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Spurred investment from abroad</w:t>
      </w:r>
    </w:p>
    <w:p w:rsidR="001C5C95" w:rsidRPr="001C5C95" w:rsidRDefault="001C5C95" w:rsidP="001C5C95">
      <w:pPr>
        <w:ind w:left="1440"/>
        <w:rPr>
          <w:rFonts w:ascii="Franklin Gothic Medium" w:hAnsi="Franklin Gothic Medium"/>
        </w:rPr>
      </w:pPr>
    </w:p>
    <w:p w:rsidR="001C5C95" w:rsidRPr="001C5C95" w:rsidRDefault="001C5C95" w:rsidP="001C5C95">
      <w:pPr>
        <w:numPr>
          <w:ilvl w:val="1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1C5C95" w:rsidRDefault="008167AE" w:rsidP="001C5C95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Maker of new railroad aristocracy </w:t>
      </w:r>
    </w:p>
    <w:p w:rsidR="001C5C95" w:rsidRPr="001C5C95" w:rsidRDefault="001C5C95" w:rsidP="001C5C95">
      <w:pPr>
        <w:ind w:left="1440"/>
        <w:rPr>
          <w:rFonts w:ascii="Franklin Gothic Medium" w:hAnsi="Franklin Gothic Medium"/>
        </w:rPr>
      </w:pPr>
    </w:p>
    <w:p w:rsidR="001C5C95" w:rsidRPr="001C5C95" w:rsidRDefault="001C5C95" w:rsidP="001C5C95">
      <w:pPr>
        <w:numPr>
          <w:ilvl w:val="1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8167AE" w:rsidRPr="001C5C95" w:rsidRDefault="008167AE" w:rsidP="008167AE">
      <w:pPr>
        <w:ind w:left="1440"/>
        <w:rPr>
          <w:rFonts w:ascii="Franklin Gothic Medium" w:hAnsi="Franklin Gothic Medium"/>
        </w:rPr>
      </w:pPr>
    </w:p>
    <w:p w:rsidR="00000000" w:rsidRPr="001C5C95" w:rsidRDefault="008167AE" w:rsidP="008167AE">
      <w:pPr>
        <w:numPr>
          <w:ilvl w:val="0"/>
          <w:numId w:val="1"/>
        </w:numPr>
        <w:rPr>
          <w:rFonts w:ascii="Franklin Gothic Medium" w:hAnsi="Franklin Gothic Medium"/>
          <w:b/>
        </w:rPr>
      </w:pPr>
      <w:r w:rsidRPr="001C5C95">
        <w:rPr>
          <w:rFonts w:ascii="Franklin Gothic Medium" w:hAnsi="Franklin Gothic Medium"/>
          <w:b/>
          <w:bCs/>
        </w:rPr>
        <w:t xml:space="preserve">Contributions of Communications </w:t>
      </w:r>
    </w:p>
    <w:p w:rsidR="00000000" w:rsidRPr="001C5C95" w:rsidRDefault="001C5C95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Samuel F</w:t>
      </w:r>
      <w:r w:rsidRPr="001C5C95">
        <w:rPr>
          <w:rFonts w:ascii="Franklin Gothic Medium" w:hAnsi="Franklin Gothic Medium"/>
          <w:bCs/>
        </w:rPr>
        <w:t xml:space="preserve">.B. Morse’s </w:t>
      </w:r>
      <w:r w:rsidRPr="001C5C95">
        <w:rPr>
          <w:rFonts w:ascii="Franklin Gothic Medium" w:hAnsi="Franklin Gothic Medium"/>
          <w:bCs/>
        </w:rPr>
        <w:t xml:space="preserve">telegraph </w:t>
      </w:r>
      <w:r w:rsidRPr="001C5C95">
        <w:rPr>
          <w:rFonts w:ascii="Franklin Gothic Medium" w:hAnsi="Franklin Gothic Medium"/>
          <w:bCs/>
        </w:rPr>
        <w:t>(1832) began to be used by busines</w:t>
      </w:r>
      <w:r w:rsidRPr="001C5C95">
        <w:rPr>
          <w:rFonts w:ascii="Franklin Gothic Medium" w:hAnsi="Franklin Gothic Medium"/>
          <w:bCs/>
        </w:rPr>
        <w:t xml:space="preserve">ses to send business orders to distant locations 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>Contributions of Communications</w:t>
      </w:r>
    </w:p>
    <w:p w:rsidR="00000000" w:rsidRPr="001C5C95" w:rsidRDefault="001C5C95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Alexander Graham Bell </w:t>
      </w:r>
      <w:r w:rsidRPr="001C5C95">
        <w:rPr>
          <w:rFonts w:ascii="Franklin Gothic Medium" w:hAnsi="Franklin Gothic Medium"/>
          <w:bCs/>
        </w:rPr>
        <w:t>telephone in 1876</w:t>
      </w:r>
    </w:p>
    <w:p w:rsidR="001C5C95" w:rsidRPr="001C5C95" w:rsidRDefault="001C5C95" w:rsidP="001C5C95">
      <w:pPr>
        <w:numPr>
          <w:ilvl w:val="2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  <w:r>
        <w:rPr>
          <w:rFonts w:ascii="Franklin Gothic Medium" w:hAnsi="Franklin Gothic Medium"/>
          <w:bCs/>
        </w:rPr>
        <w:br/>
      </w:r>
      <w:r>
        <w:rPr>
          <w:rFonts w:ascii="Franklin Gothic Medium" w:hAnsi="Franklin Gothic Medium"/>
          <w:bCs/>
        </w:rPr>
        <w:br/>
      </w: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1C5C95" w:rsidRPr="001C5C95" w:rsidRDefault="001C5C95" w:rsidP="001C5C95">
      <w:pPr>
        <w:ind w:left="2160"/>
        <w:rPr>
          <w:rFonts w:ascii="Franklin Gothic Medium" w:hAnsi="Franklin Gothic Medium"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 xml:space="preserve">Contributions of energy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Innovations require new forms of energy:  oil and electricity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Benjamin Sillman uses kerosene for cooking, heating and lighting</w:t>
      </w:r>
    </w:p>
    <w:p w:rsidR="001C5C95" w:rsidRPr="001C5C95" w:rsidRDefault="001C5C95" w:rsidP="001C5C95">
      <w:pPr>
        <w:numPr>
          <w:ilvl w:val="2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>Energy, continued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Edwin Drake pumped crude oil from the ground - see handout with uses of oil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>Electricity’s Potential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Thomas Alva Edison </w:t>
      </w:r>
      <w:r w:rsidR="001C5C95" w:rsidRPr="001C5C95">
        <w:rPr>
          <w:rFonts w:ascii="Franklin Gothic Medium" w:hAnsi="Franklin Gothic Medium"/>
          <w:bCs/>
        </w:rPr>
        <w:t>invented the 1</w:t>
      </w:r>
      <w:r w:rsidR="001C5C95" w:rsidRPr="001C5C95">
        <w:rPr>
          <w:rFonts w:ascii="Franklin Gothic Medium" w:hAnsi="Franklin Gothic Medium"/>
          <w:bCs/>
          <w:vertAlign w:val="superscript"/>
        </w:rPr>
        <w:t>st</w:t>
      </w:r>
      <w:r w:rsidR="001C5C95" w:rsidRPr="001C5C95">
        <w:rPr>
          <w:rFonts w:ascii="Franklin Gothic Medium" w:hAnsi="Franklin Gothic Medium"/>
          <w:bCs/>
        </w:rPr>
        <w:t xml:space="preserve"> incandescent lightbulb in Menlo Park, NJ in 1879, </w:t>
      </w:r>
      <w:r w:rsidR="001C5C95" w:rsidRPr="001C5C95">
        <w:rPr>
          <w:rFonts w:ascii="Franklin Gothic Medium" w:hAnsi="Franklin Gothic Medium"/>
          <w:bCs/>
        </w:rPr>
        <w:t>which ran on electricity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>Travel</w:t>
      </w:r>
    </w:p>
    <w:p w:rsidR="00000000" w:rsidRPr="001C5C95" w:rsidRDefault="001C5C95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Automobile </w:t>
      </w:r>
      <w:r w:rsidRPr="001C5C95">
        <w:rPr>
          <w:rFonts w:ascii="Franklin Gothic Medium" w:hAnsi="Franklin Gothic Medium"/>
          <w:bCs/>
        </w:rPr>
        <w:t>- invented in1885 by Carl Benz</w:t>
      </w:r>
    </w:p>
    <w:p w:rsidR="00000000" w:rsidRPr="001C5C95" w:rsidRDefault="001C5C95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Airplane</w:t>
      </w:r>
      <w:r w:rsidRPr="001C5C95">
        <w:rPr>
          <w:rFonts w:ascii="Franklin Gothic Medium" w:hAnsi="Franklin Gothic Medium"/>
          <w:bCs/>
        </w:rPr>
        <w:t xml:space="preserve"> </w:t>
      </w:r>
      <w:r w:rsidRPr="001C5C95">
        <w:rPr>
          <w:rFonts w:ascii="Franklin Gothic Medium" w:hAnsi="Franklin Gothic Medium"/>
          <w:bCs/>
        </w:rPr>
        <w:t>- Orville and Wilbur Wright made the</w:t>
      </w:r>
      <w:r w:rsidRPr="001C5C95">
        <w:rPr>
          <w:rFonts w:ascii="Franklin Gothic Medium" w:hAnsi="Franklin Gothic Medium"/>
          <w:bCs/>
        </w:rPr>
        <w:t xml:space="preserve"> first flight December 17, 1903 in Kitty Hawk, NC  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 xml:space="preserve">Results of Industrial Growth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New industrial products and services 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Machine – and factory – made products 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Investors financed new industries to satisfy demand 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Railroad transportation 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Telegraph &amp; telephone communication 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Steel 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Oil </w:t>
      </w:r>
    </w:p>
    <w:p w:rsidR="001C5C95" w:rsidRPr="001C5C95" w:rsidRDefault="001C5C95" w:rsidP="001C5C95">
      <w:pPr>
        <w:numPr>
          <w:ilvl w:val="1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  <w:r>
        <w:rPr>
          <w:rFonts w:ascii="Franklin Gothic Medium" w:hAnsi="Franklin Gothic Medium"/>
          <w:bCs/>
        </w:rPr>
        <w:br/>
      </w:r>
      <w:r>
        <w:rPr>
          <w:rFonts w:ascii="Franklin Gothic Medium" w:hAnsi="Franklin Gothic Medium"/>
          <w:bCs/>
        </w:rPr>
        <w:br/>
      </w: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8167AE" w:rsidRPr="001C5C95" w:rsidRDefault="008167AE" w:rsidP="008167AE">
      <w:pPr>
        <w:rPr>
          <w:rFonts w:ascii="Franklin Gothic Medium" w:hAnsi="Franklin Gothic Medium"/>
          <w:b/>
          <w:bCs/>
        </w:rPr>
      </w:pPr>
    </w:p>
    <w:p w:rsidR="00000000" w:rsidRPr="001C5C95" w:rsidRDefault="008167AE" w:rsidP="008167A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/>
          <w:bCs/>
        </w:rPr>
        <w:t xml:space="preserve">Results of Industrial Growth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Great fortunes </w:t>
      </w:r>
    </w:p>
    <w:p w:rsidR="001C5C95" w:rsidRPr="001C5C95" w:rsidRDefault="001C5C95" w:rsidP="001C5C95">
      <w:pPr>
        <w:numPr>
          <w:ilvl w:val="2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Exercised tremendous economic power 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>Exerted considerable influence upon gov’t</w:t>
      </w:r>
    </w:p>
    <w:p w:rsidR="00000000" w:rsidRPr="001C5C95" w:rsidRDefault="008167AE" w:rsidP="008167AE">
      <w:pPr>
        <w:numPr>
          <w:ilvl w:val="2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Finance philanthropies </w:t>
      </w:r>
    </w:p>
    <w:p w:rsidR="001C5C95" w:rsidRPr="001C5C95" w:rsidRDefault="001C5C95" w:rsidP="001C5C95">
      <w:pPr>
        <w:ind w:left="2160"/>
        <w:rPr>
          <w:rFonts w:ascii="Franklin Gothic Medium" w:hAnsi="Franklin Gothic Medium"/>
        </w:rPr>
      </w:pPr>
      <w:bookmarkStart w:id="0" w:name="_GoBack"/>
      <w:bookmarkEnd w:id="0"/>
    </w:p>
    <w:p w:rsidR="001C5C95" w:rsidRPr="001C5C95" w:rsidRDefault="001C5C95" w:rsidP="001C5C95">
      <w:pPr>
        <w:numPr>
          <w:ilvl w:val="1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  <w:bCs/>
        </w:rPr>
        <w:t>______________________________________________________________________________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Increased world trade &amp; imperialism </w:t>
      </w:r>
    </w:p>
    <w:p w:rsidR="00000000" w:rsidRPr="001C5C95" w:rsidRDefault="008167AE" w:rsidP="008167AE">
      <w:pPr>
        <w:numPr>
          <w:ilvl w:val="1"/>
          <w:numId w:val="1"/>
        </w:numPr>
        <w:rPr>
          <w:rFonts w:ascii="Franklin Gothic Medium" w:hAnsi="Franklin Gothic Medium"/>
        </w:rPr>
      </w:pPr>
      <w:r w:rsidRPr="001C5C95">
        <w:rPr>
          <w:rFonts w:ascii="Franklin Gothic Medium" w:hAnsi="Franklin Gothic Medium"/>
          <w:bCs/>
        </w:rPr>
        <w:t xml:space="preserve">Serious economic problems – preventing monopolies, protecting consumers, improving standards for workers, banking system, levying fair taxes, leveling out the business cycle </w:t>
      </w:r>
    </w:p>
    <w:p w:rsidR="00110BE9" w:rsidRPr="001C5C95" w:rsidRDefault="00110BE9">
      <w:pPr>
        <w:rPr>
          <w:rFonts w:ascii="Franklin Gothic Medium" w:hAnsi="Franklin Gothic Medium"/>
        </w:rPr>
      </w:pPr>
    </w:p>
    <w:sectPr w:rsidR="00110BE9" w:rsidRPr="001C5C95" w:rsidSect="008167A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AE" w:rsidRDefault="008167AE" w:rsidP="008167AE">
      <w:pPr>
        <w:spacing w:after="0" w:line="240" w:lineRule="auto"/>
      </w:pPr>
      <w:r>
        <w:separator/>
      </w:r>
    </w:p>
  </w:endnote>
  <w:endnote w:type="continuationSeparator" w:id="0">
    <w:p w:rsidR="008167AE" w:rsidRDefault="008167AE" w:rsidP="0081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934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67AE" w:rsidRDefault="008167AE" w:rsidP="008167AE">
        <w:pPr>
          <w:pStyle w:val="Footer"/>
          <w:pBdr>
            <w:top w:val="single" w:sz="4" w:space="0" w:color="D9D9D9" w:themeColor="background1" w:themeShade="D9"/>
          </w:pBdr>
          <w:jc w:val="right"/>
        </w:pPr>
        <w:r w:rsidRPr="008167AE">
          <w:rPr>
            <w:rFonts w:ascii="Franklin Gothic Medium" w:hAnsi="Franklin Gothic Medium"/>
            <w:sz w:val="16"/>
          </w:rPr>
          <w:fldChar w:fldCharType="begin"/>
        </w:r>
        <w:r w:rsidRPr="008167AE">
          <w:rPr>
            <w:rFonts w:ascii="Franklin Gothic Medium" w:hAnsi="Franklin Gothic Medium"/>
            <w:sz w:val="16"/>
          </w:rPr>
          <w:instrText xml:space="preserve"> PAGE   \* MERGEFORMAT </w:instrText>
        </w:r>
        <w:r w:rsidRPr="008167AE">
          <w:rPr>
            <w:rFonts w:ascii="Franklin Gothic Medium" w:hAnsi="Franklin Gothic Medium"/>
            <w:sz w:val="16"/>
          </w:rPr>
          <w:fldChar w:fldCharType="separate"/>
        </w:r>
        <w:r w:rsidR="001C5C95">
          <w:rPr>
            <w:rFonts w:ascii="Franklin Gothic Medium" w:hAnsi="Franklin Gothic Medium"/>
            <w:noProof/>
            <w:sz w:val="16"/>
          </w:rPr>
          <w:t>5</w:t>
        </w:r>
        <w:r w:rsidRPr="008167AE">
          <w:rPr>
            <w:rFonts w:ascii="Franklin Gothic Medium" w:hAnsi="Franklin Gothic Medium"/>
            <w:noProof/>
            <w:sz w:val="16"/>
          </w:rPr>
          <w:fldChar w:fldCharType="end"/>
        </w:r>
        <w:r w:rsidRPr="008167AE">
          <w:rPr>
            <w:rFonts w:ascii="Franklin Gothic Medium" w:hAnsi="Franklin Gothic Medium"/>
            <w:sz w:val="16"/>
          </w:rPr>
          <w:t xml:space="preserve"> | </w:t>
        </w:r>
        <w:r w:rsidRPr="008167AE">
          <w:rPr>
            <w:rFonts w:ascii="Franklin Gothic Medium" w:hAnsi="Franklin Gothic Medium"/>
            <w:color w:val="7F7F7F" w:themeColor="background1" w:themeShade="7F"/>
            <w:spacing w:val="60"/>
            <w:sz w:val="16"/>
          </w:rPr>
          <w:t>Page</w:t>
        </w:r>
      </w:p>
    </w:sdtContent>
  </w:sdt>
  <w:p w:rsidR="008167AE" w:rsidRDefault="00816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AE" w:rsidRDefault="008167AE" w:rsidP="008167AE">
      <w:pPr>
        <w:spacing w:after="0" w:line="240" w:lineRule="auto"/>
      </w:pPr>
      <w:r>
        <w:separator/>
      </w:r>
    </w:p>
  </w:footnote>
  <w:footnote w:type="continuationSeparator" w:id="0">
    <w:p w:rsidR="008167AE" w:rsidRDefault="008167AE" w:rsidP="0081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06F"/>
    <w:multiLevelType w:val="hybridMultilevel"/>
    <w:tmpl w:val="F0B84C18"/>
    <w:lvl w:ilvl="0" w:tplc="8C74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BDC0454">
      <w:start w:val="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01F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E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84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C3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02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07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08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AE"/>
    <w:rsid w:val="00110BE9"/>
    <w:rsid w:val="001C5C95"/>
    <w:rsid w:val="0081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EC791"/>
  <w15:chartTrackingRefBased/>
  <w15:docId w15:val="{2A121BD3-3E8D-4854-829C-13859705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AE"/>
  </w:style>
  <w:style w:type="paragraph" w:styleId="Footer">
    <w:name w:val="footer"/>
    <w:basedOn w:val="Normal"/>
    <w:link w:val="FooterChar"/>
    <w:uiPriority w:val="99"/>
    <w:unhideWhenUsed/>
    <w:rsid w:val="0081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AE"/>
  </w:style>
  <w:style w:type="paragraph" w:styleId="BalloonText">
    <w:name w:val="Balloon Text"/>
    <w:basedOn w:val="Normal"/>
    <w:link w:val="BalloonTextChar"/>
    <w:uiPriority w:val="99"/>
    <w:semiHidden/>
    <w:unhideWhenUsed/>
    <w:rsid w:val="001C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948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26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349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3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1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09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97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44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43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88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04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5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7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43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76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1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65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496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1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33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6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47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41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68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86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36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71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97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36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28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8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940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41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529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602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89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97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958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088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507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078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4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816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23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37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484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781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076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44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07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37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00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21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9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3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8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20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24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1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01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0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65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31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959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4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99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53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517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37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71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59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9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55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91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3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3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77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05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2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65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00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06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28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08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99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44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386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0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87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10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69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2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2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362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4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76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31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30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36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82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39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3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47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78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54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6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10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50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00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9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67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2017-08-18T18:26:00Z</cp:lastPrinted>
  <dcterms:created xsi:type="dcterms:W3CDTF">2017-08-18T18:32:00Z</dcterms:created>
  <dcterms:modified xsi:type="dcterms:W3CDTF">2017-08-18T18:32:00Z</dcterms:modified>
</cp:coreProperties>
</file>