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80" w:rsidRPr="00E10DC9" w:rsidRDefault="002C7080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>AP Calculus AB</w: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2C7080" w:rsidRDefault="00E10DC9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006AE9">
        <w:rPr>
          <w:rFonts w:ascii="Times New Roman" w:hAnsi="Times New Roman" w:cs="Times New Roman"/>
          <w:sz w:val="24"/>
          <w:szCs w:val="24"/>
        </w:rPr>
        <w:t>4-3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2C7080" w:rsidRPr="00E10DC9">
        <w:rPr>
          <w:rFonts w:ascii="Times New Roman" w:hAnsi="Times New Roman" w:cs="Times New Roman"/>
          <w:sz w:val="24"/>
          <w:szCs w:val="24"/>
        </w:rPr>
        <w:t xml:space="preserve"> </w:t>
      </w:r>
      <w:r w:rsidR="002C7080" w:rsidRPr="00E10DC9">
        <w:rPr>
          <w:rFonts w:ascii="Times New Roman" w:hAnsi="Times New Roman" w:cs="Times New Roman"/>
          <w:i/>
          <w:sz w:val="24"/>
          <w:szCs w:val="24"/>
        </w:rPr>
        <w:t>Derivat</w:t>
      </w:r>
      <w:r w:rsidR="00F47524" w:rsidRPr="00E10DC9">
        <w:rPr>
          <w:rFonts w:ascii="Times New Roman" w:hAnsi="Times New Roman" w:cs="Times New Roman"/>
          <w:i/>
          <w:sz w:val="24"/>
          <w:szCs w:val="24"/>
        </w:rPr>
        <w:t>ives of Inverse Functions, Part 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</w:t>
      </w:r>
    </w:p>
    <w:p w:rsidR="00E10DC9" w:rsidRPr="00E10DC9" w:rsidRDefault="00E10DC9" w:rsidP="00E10DC9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2C7080" w:rsidRPr="00E10DC9" w:rsidRDefault="00E10DC9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2C7080" w:rsidRDefault="002C7080" w:rsidP="00E10DC9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0DC9">
        <w:rPr>
          <w:rFonts w:ascii="Times New Roman" w:hAnsi="Times New Roman" w:cs="Times New Roman"/>
          <w:i/>
          <w:sz w:val="24"/>
          <w:szCs w:val="24"/>
        </w:rPr>
        <w:t>I can calculate the derivative of an inverse trigonometric function</w:t>
      </w:r>
      <w:r w:rsidR="00E10DC9">
        <w:rPr>
          <w:rFonts w:ascii="Times New Roman" w:hAnsi="Times New Roman" w:cs="Times New Roman"/>
          <w:i/>
          <w:sz w:val="24"/>
          <w:szCs w:val="24"/>
        </w:rPr>
        <w:t>.</w:t>
      </w:r>
    </w:p>
    <w:p w:rsidR="005E25D7" w:rsidRPr="00E10DC9" w:rsidRDefault="005E25D7" w:rsidP="005E25D7">
      <w:pPr>
        <w:pStyle w:val="NoSpacing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1108E" w:rsidRPr="00E10DC9" w:rsidRDefault="00F1108E" w:rsidP="00E10DC9">
      <w:pPr>
        <w:pStyle w:val="NoSpacing"/>
        <w:contextualSpacing/>
        <w:rPr>
          <w:rFonts w:ascii="Times New Roman" w:hAnsi="Times New Roman" w:cs="Times New Roman"/>
          <w:sz w:val="14"/>
          <w:szCs w:val="24"/>
        </w:rPr>
      </w:pPr>
    </w:p>
    <w:p w:rsidR="002C7080" w:rsidRPr="005E25D7" w:rsidRDefault="002C7080" w:rsidP="00E10DC9">
      <w:pPr>
        <w:pStyle w:val="NoSpacing"/>
        <w:contextualSpacing/>
        <w:rPr>
          <w:rFonts w:ascii="Times New Roman" w:hAnsi="Times New Roman" w:cs="Times New Roman"/>
          <w:sz w:val="28"/>
          <w:szCs w:val="24"/>
        </w:rPr>
      </w:pPr>
      <w:r w:rsidRPr="005E25D7">
        <w:rPr>
          <w:rFonts w:ascii="Times New Roman" w:hAnsi="Times New Roman" w:cs="Times New Roman"/>
          <w:sz w:val="28"/>
          <w:szCs w:val="24"/>
        </w:rPr>
        <w:t>Let’s take a trip down our trigonometric memory lane</w:t>
      </w:r>
      <w:r w:rsidR="00B84492" w:rsidRPr="005E25D7">
        <w:rPr>
          <w:rFonts w:ascii="Times New Roman" w:hAnsi="Times New Roman" w:cs="Times New Roman"/>
          <w:sz w:val="28"/>
          <w:szCs w:val="24"/>
        </w:rPr>
        <w:t xml:space="preserve"> . . . . . </w:t>
      </w:r>
    </w:p>
    <w:p w:rsidR="00F1108E" w:rsidRPr="00E10DC9" w:rsidRDefault="005A2AC1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142240</wp:posOffset>
            </wp:positionV>
            <wp:extent cx="1714500" cy="1659890"/>
            <wp:effectExtent l="1905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85090</wp:posOffset>
            </wp:positionV>
            <wp:extent cx="1800225" cy="1666875"/>
            <wp:effectExtent l="19050" t="0" r="9525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66040</wp:posOffset>
            </wp:positionV>
            <wp:extent cx="1762125" cy="1762125"/>
            <wp:effectExtent l="19050" t="0" r="9525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Default="00F1108E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66040</wp:posOffset>
            </wp:positionV>
            <wp:extent cx="1695450" cy="1571625"/>
            <wp:effectExtent l="1905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75565</wp:posOffset>
            </wp:positionV>
            <wp:extent cx="1543050" cy="1562100"/>
            <wp:effectExtent l="19050" t="0" r="0" b="0"/>
            <wp:wrapNone/>
            <wp:docPr id="32" name="Picture 3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42" r="7895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75565</wp:posOffset>
            </wp:positionV>
            <wp:extent cx="1695450" cy="1619250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AC1" w:rsidRPr="00E10DC9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1F85" w:rsidRPr="00E10DC9" w:rsidRDefault="00AF1F85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0351" w:rsidRPr="00E10DC9" w:rsidRDefault="00E80351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F85" w:rsidRDefault="00AF1F85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AC1" w:rsidRDefault="005A2AC1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5D7" w:rsidRPr="00E10DC9" w:rsidRDefault="00006AE9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8.25pt;margin-top:4.1pt;width:441.75pt;height:0;z-index:251663872" o:connectortype="straight" strokeweight="1.25pt">
            <v:stroke dashstyle="longDash"/>
          </v:shape>
        </w:pict>
      </w:r>
    </w:p>
    <w:p w:rsidR="009C5550" w:rsidRDefault="002C7080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="005A2AC1">
        <w:rPr>
          <w:rFonts w:ascii="Times New Roman" w:eastAsia="Times New Roman" w:hAnsi="Times New Roman" w:cs="Times New Roman"/>
          <w:sz w:val="24"/>
          <w:szCs w:val="24"/>
        </w:rPr>
        <w:tab/>
      </w:r>
      <w:r w:rsidR="005A2AC1">
        <w:rPr>
          <w:rFonts w:ascii="Times New Roman" w:eastAsia="Times New Roman" w:hAnsi="Times New Roman" w:cs="Times New Roman"/>
          <w:sz w:val="24"/>
          <w:szCs w:val="24"/>
        </w:rPr>
        <w:tab/>
      </w:r>
      <w:r w:rsidR="005E25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25D7" w:rsidRPr="00E10DC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8.5pt" o:ole="">
            <v:imagedata r:id="rId11" o:title=""/>
          </v:shape>
          <o:OLEObject Type="Embed" ProgID="Equation.DSMT4" ShapeID="_x0000_i1025" DrawAspect="Content" ObjectID="_1556533712" r:id="rId12"/>
        </w:object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="005E25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5D7" w:rsidRPr="00E10DC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280" w:dyaOrig="400">
          <v:shape id="_x0000_i1026" type="#_x0000_t75" style="width:81.75pt;height:26.25pt" o:ole="">
            <v:imagedata r:id="rId13" o:title=""/>
          </v:shape>
          <o:OLEObject Type="Embed" ProgID="Equation.DSMT4" ShapeID="_x0000_i1026" DrawAspect="Content" ObjectID="_1556533713" r:id="rId14"/>
        </w:object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C9">
        <w:rPr>
          <w:rFonts w:ascii="Times New Roman" w:eastAsia="Times New Roman" w:hAnsi="Times New Roman" w:cs="Times New Roman"/>
          <w:sz w:val="24"/>
          <w:szCs w:val="24"/>
        </w:rPr>
        <w:tab/>
      </w:r>
      <w:r w:rsidR="005E25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5D7" w:rsidRPr="00E10DC9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260" w:dyaOrig="400">
          <v:shape id="_x0000_i1027" type="#_x0000_t75" style="width:77.25pt;height:24.75pt" o:ole="">
            <v:imagedata r:id="rId15" o:title=""/>
          </v:shape>
          <o:OLEObject Type="Embed" ProgID="Equation.DSMT4" ShapeID="_x0000_i1027" DrawAspect="Content" ObjectID="_1556533714" r:id="rId16"/>
        </w:object>
      </w: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123190</wp:posOffset>
            </wp:positionV>
            <wp:extent cx="1695450" cy="1695450"/>
            <wp:effectExtent l="19050" t="0" r="0" b="0"/>
            <wp:wrapNone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33655</wp:posOffset>
            </wp:positionV>
            <wp:extent cx="1571625" cy="1571625"/>
            <wp:effectExtent l="19050" t="0" r="9525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5080</wp:posOffset>
            </wp:positionV>
            <wp:extent cx="1600200" cy="1600200"/>
            <wp:effectExtent l="19050" t="0" r="0" b="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5A2AC1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5A2AC1" w:rsidRPr="00E10DC9" w:rsidRDefault="005A2AC1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550" w:rsidRPr="00E10DC9" w:rsidRDefault="009C5550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08E" w:rsidRPr="00E10DC9" w:rsidRDefault="00F1108E" w:rsidP="00E1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29A3" w:rsidRPr="00E10DC9" w:rsidRDefault="00F829A3" w:rsidP="005E25D7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 xml:space="preserve">Look at the graph of </w:t>
      </w:r>
      <w:r w:rsidR="003035D7" w:rsidRPr="00E10DC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8" type="#_x0000_t75" style="width:45pt;height:15.75pt" o:ole="">
            <v:imagedata r:id="rId20" o:title=""/>
          </v:shape>
          <o:OLEObject Type="Embed" ProgID="Equation.DSMT4" ShapeID="_x0000_i1028" DrawAspect="Content" ObjectID="_1556533715" r:id="rId21"/>
        </w:object>
      </w:r>
      <w:r w:rsidR="003035D7" w:rsidRPr="00E10DC9">
        <w:rPr>
          <w:rFonts w:ascii="Times New Roman" w:hAnsi="Times New Roman" w:cs="Times New Roman"/>
          <w:sz w:val="24"/>
          <w:szCs w:val="24"/>
        </w:rPr>
        <w:t xml:space="preserve">on the open interval </w:t>
      </w:r>
      <w:r w:rsidR="003035D7" w:rsidRPr="00E10DC9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29" type="#_x0000_t75" style="width:48pt;height:33.75pt" o:ole="">
            <v:imagedata r:id="rId22" o:title=""/>
          </v:shape>
          <o:OLEObject Type="Embed" ProgID="Equation.DSMT4" ShapeID="_x0000_i1029" DrawAspect="Content" ObjectID="_1556533716" r:id="rId23"/>
        </w:object>
      </w:r>
      <w:r w:rsidRPr="00E10DC9">
        <w:rPr>
          <w:rFonts w:ascii="Times New Roman" w:hAnsi="Times New Roman" w:cs="Times New Roman"/>
          <w:sz w:val="24"/>
          <w:szCs w:val="24"/>
        </w:rPr>
        <w:t xml:space="preserve"> </w:t>
      </w:r>
      <w:r w:rsidR="003035D7" w:rsidRPr="00E10DC9">
        <w:rPr>
          <w:rFonts w:ascii="Times New Roman" w:hAnsi="Times New Roman" w:cs="Times New Roman"/>
          <w:sz w:val="24"/>
          <w:szCs w:val="24"/>
        </w:rPr>
        <w:t xml:space="preserve">.  The sine function is one-to-one on this interval and hence it has inverse </w:t>
      </w:r>
      <w:r w:rsidR="003035D7" w:rsidRPr="00E10DC9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0" type="#_x0000_t75" style="width:53.25pt;height:18pt" o:ole="">
            <v:imagedata r:id="rId24" o:title=""/>
          </v:shape>
          <o:OLEObject Type="Embed" ProgID="Equation.DSMT4" ShapeID="_x0000_i1030" DrawAspect="Content" ObjectID="_1556533717" r:id="rId25"/>
        </w:object>
      </w:r>
      <w:r w:rsidR="003035D7" w:rsidRPr="00E10DC9">
        <w:rPr>
          <w:rFonts w:ascii="Times New Roman" w:hAnsi="Times New Roman" w:cs="Times New Roman"/>
          <w:sz w:val="24"/>
          <w:szCs w:val="24"/>
        </w:rPr>
        <w:t>.  We know from the previous lesson that we are assured that the inverse function</w:t>
      </w:r>
      <w:r w:rsidR="003035D7" w:rsidRPr="00E10DC9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1" type="#_x0000_t75" style="width:53.25pt;height:18pt" o:ole="">
            <v:imagedata r:id="rId24" o:title=""/>
          </v:shape>
          <o:OLEObject Type="Embed" ProgID="Equation.DSMT4" ShapeID="_x0000_i1031" DrawAspect="Content" ObjectID="_1556533718" r:id="rId26"/>
        </w:object>
      </w:r>
      <w:r w:rsidR="003035D7" w:rsidRPr="00E10DC9">
        <w:rPr>
          <w:rFonts w:ascii="Times New Roman" w:hAnsi="Times New Roman" w:cs="Times New Roman"/>
          <w:sz w:val="24"/>
          <w:szCs w:val="24"/>
        </w:rPr>
        <w:t xml:space="preserve">is differentiable throughout the interval </w:t>
      </w:r>
      <w:r w:rsidR="003035D7" w:rsidRPr="00E10DC9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32" type="#_x0000_t75" style="width:48.75pt;height:14.25pt" o:ole="">
            <v:imagedata r:id="rId27" o:title=""/>
          </v:shape>
          <o:OLEObject Type="Embed" ProgID="Equation.DSMT4" ShapeID="_x0000_i1032" DrawAspect="Content" ObjectID="_1556533719" r:id="rId28"/>
        </w:object>
      </w:r>
      <w:r w:rsidR="003035D7" w:rsidRPr="00E10DC9">
        <w:rPr>
          <w:rFonts w:ascii="Times New Roman" w:hAnsi="Times New Roman" w:cs="Times New Roman"/>
          <w:sz w:val="24"/>
          <w:szCs w:val="24"/>
        </w:rPr>
        <w:t xml:space="preserve"> (it is not differentiable at </w:t>
      </w:r>
      <w:r w:rsidR="003035D7" w:rsidRPr="00E10DC9">
        <w:rPr>
          <w:rFonts w:ascii="Times New Roman" w:hAnsi="Times New Roman" w:cs="Times New Roman"/>
          <w:position w:val="-6"/>
          <w:sz w:val="24"/>
          <w:szCs w:val="24"/>
        </w:rPr>
        <w:object w:dxaOrig="1420" w:dyaOrig="279">
          <v:shape id="_x0000_i1033" type="#_x0000_t75" style="width:71.25pt;height:14.25pt" o:ole="">
            <v:imagedata r:id="rId29" o:title=""/>
          </v:shape>
          <o:OLEObject Type="Embed" ProgID="Equation.DSMT4" ShapeID="_x0000_i1033" DrawAspect="Content" ObjectID="_1556533720" r:id="rId30"/>
        </w:object>
      </w:r>
      <w:r w:rsidR="003035D7" w:rsidRPr="00E10DC9">
        <w:rPr>
          <w:rFonts w:ascii="Times New Roman" w:hAnsi="Times New Roman" w:cs="Times New Roman"/>
          <w:sz w:val="24"/>
          <w:szCs w:val="24"/>
        </w:rPr>
        <w:t>because the tangent lines are vertical at these points).</w:t>
      </w: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E25D7" w:rsidRDefault="005E2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E25D7" w:rsidRDefault="005E2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5E25D7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E25D7" w:rsidRDefault="005E2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3035D7" w:rsidRPr="005E25D7" w:rsidRDefault="003035D7" w:rsidP="00E10DC9">
      <w:pPr>
        <w:pStyle w:val="NoSpacing"/>
        <w:contextualSpacing/>
        <w:rPr>
          <w:rFonts w:ascii="Times New Roman" w:hAnsi="Times New Roman" w:cs="Times New Roman"/>
          <w:sz w:val="28"/>
          <w:szCs w:val="24"/>
        </w:rPr>
      </w:pPr>
      <w:r w:rsidRPr="005E25D7">
        <w:rPr>
          <w:rFonts w:ascii="Times New Roman" w:hAnsi="Times New Roman" w:cs="Times New Roman"/>
          <w:sz w:val="28"/>
          <w:szCs w:val="24"/>
        </w:rPr>
        <w:t xml:space="preserve">We find the derivative of </w:t>
      </w:r>
      <w:r w:rsidRPr="005E25D7">
        <w:rPr>
          <w:rFonts w:ascii="Times New Roman" w:hAnsi="Times New Roman" w:cs="Times New Roman"/>
          <w:position w:val="-10"/>
          <w:sz w:val="28"/>
          <w:szCs w:val="24"/>
        </w:rPr>
        <w:object w:dxaOrig="1060" w:dyaOrig="360">
          <v:shape id="_x0000_i1034" type="#_x0000_t75" style="width:53.25pt;height:18pt" o:ole="">
            <v:imagedata r:id="rId24" o:title=""/>
          </v:shape>
          <o:OLEObject Type="Embed" ProgID="Equation.DSMT4" ShapeID="_x0000_i1034" DrawAspect="Content" ObjectID="_1556533721" r:id="rId31"/>
        </w:object>
      </w:r>
      <w:r w:rsidRPr="005E25D7">
        <w:rPr>
          <w:rFonts w:ascii="Times New Roman" w:hAnsi="Times New Roman" w:cs="Times New Roman"/>
          <w:sz w:val="28"/>
          <w:szCs w:val="24"/>
        </w:rPr>
        <w:t>as follows:</w:t>
      </w:r>
    </w:p>
    <w:p w:rsidR="003035D7" w:rsidRPr="00DD0359" w:rsidRDefault="003035D7" w:rsidP="00E10DC9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035D7" w:rsidRPr="00E10DC9" w:rsidRDefault="00DD0359" w:rsidP="00E10DC9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5" type="#_x0000_t75" style="width:78.75pt;height:26.25pt" o:ole="">
            <v:imagedata r:id="rId24" o:title=""/>
          </v:shape>
          <o:OLEObject Type="Embed" ProgID="Equation.DSMT4" ShapeID="_x0000_i1035" DrawAspect="Content" ObjectID="_1556533722" r:id="rId32"/>
        </w:object>
      </w: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657ED" w:rsidRDefault="005657E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657ED" w:rsidRDefault="005657E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657ED" w:rsidRDefault="005657E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657ED" w:rsidRPr="00E10DC9" w:rsidRDefault="005657E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0DC9">
        <w:rPr>
          <w:rFonts w:ascii="Times New Roman" w:hAnsi="Times New Roman" w:cs="Times New Roman"/>
          <w:b/>
          <w:sz w:val="24"/>
          <w:szCs w:val="24"/>
        </w:rPr>
        <w:t>Example 1</w:t>
      </w:r>
    </w:p>
    <w:p w:rsidR="003035D7" w:rsidRPr="00E10DC9" w:rsidRDefault="003035D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 xml:space="preserve">Find </w:t>
      </w:r>
      <w:r w:rsidR="00DE1824" w:rsidRPr="00E10DC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6" type="#_x0000_t75" style="width:63pt;height:30.75pt" o:ole="">
            <v:imagedata r:id="rId33" o:title=""/>
          </v:shape>
          <o:OLEObject Type="Embed" ProgID="Equation.DSMT4" ShapeID="_x0000_i1036" DrawAspect="Content" ObjectID="_1556533723" r:id="rId34"/>
        </w:object>
      </w: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5657E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3</w:t>
      </w:r>
    </w:p>
    <w:p w:rsidR="00B70791" w:rsidRPr="00E10DC9" w:rsidRDefault="00B7079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657ED">
        <w:rPr>
          <w:rFonts w:ascii="Times New Roman" w:hAnsi="Times New Roman" w:cs="Times New Roman"/>
          <w:sz w:val="28"/>
          <w:szCs w:val="24"/>
        </w:rPr>
        <w:t>Without going through the pain of proving all of the other formulas, here they are:</w:t>
      </w:r>
    </w:p>
    <w:p w:rsidR="00B70791" w:rsidRPr="005657ED" w:rsidRDefault="00B70791" w:rsidP="00E10DC9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B70791" w:rsidRPr="00E10DC9" w:rsidRDefault="00006AE9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.25pt;margin-top:4.95pt;width:346.5pt;height:175.5pt;z-index:-251653632" strokeweight="2pt">
            <v:stroke dashstyle="dashDot"/>
          </v:rect>
        </w:pict>
      </w:r>
    </w:p>
    <w:p w:rsidR="00B70791" w:rsidRPr="00E10DC9" w:rsidRDefault="00CD1F7B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184150</wp:posOffset>
            </wp:positionV>
            <wp:extent cx="2209800" cy="1638300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791" w:rsidRPr="00E10DC9">
        <w:rPr>
          <w:rFonts w:ascii="Times New Roman" w:hAnsi="Times New Roman" w:cs="Times New Roman"/>
          <w:position w:val="-30"/>
          <w:sz w:val="24"/>
          <w:szCs w:val="24"/>
        </w:rPr>
        <w:object w:dxaOrig="2540" w:dyaOrig="680">
          <v:shape id="_x0000_i1037" type="#_x0000_t75" style="width:126.75pt;height:33.75pt" o:ole="">
            <v:imagedata r:id="rId36" o:title=""/>
          </v:shape>
          <o:OLEObject Type="Embed" ProgID="Equation.DSMT4" ShapeID="_x0000_i1037" DrawAspect="Content" ObjectID="_1556533724" r:id="rId37"/>
        </w:object>
      </w:r>
      <w:r w:rsidR="00B70791" w:rsidRPr="00E10DC9">
        <w:rPr>
          <w:rFonts w:ascii="Times New Roman" w:hAnsi="Times New Roman" w:cs="Times New Roman"/>
          <w:sz w:val="24"/>
          <w:szCs w:val="24"/>
        </w:rPr>
        <w:tab/>
      </w:r>
      <w:r w:rsidR="00B70791" w:rsidRPr="00E10DC9">
        <w:rPr>
          <w:rFonts w:ascii="Times New Roman" w:hAnsi="Times New Roman" w:cs="Times New Roman"/>
          <w:sz w:val="24"/>
          <w:szCs w:val="24"/>
        </w:rPr>
        <w:tab/>
      </w:r>
      <w:r w:rsidR="00B70791" w:rsidRPr="00E10DC9">
        <w:rPr>
          <w:rFonts w:ascii="Times New Roman" w:hAnsi="Times New Roman" w:cs="Times New Roman"/>
          <w:sz w:val="24"/>
          <w:szCs w:val="24"/>
        </w:rPr>
        <w:tab/>
      </w:r>
      <w:r w:rsidR="00B70791" w:rsidRPr="00E10DC9">
        <w:rPr>
          <w:rFonts w:ascii="Times New Roman" w:hAnsi="Times New Roman" w:cs="Times New Roman"/>
          <w:position w:val="-30"/>
          <w:sz w:val="24"/>
          <w:szCs w:val="24"/>
        </w:rPr>
        <w:object w:dxaOrig="2740" w:dyaOrig="680">
          <v:shape id="_x0000_i1038" type="#_x0000_t75" style="width:137.25pt;height:33.75pt" o:ole="">
            <v:imagedata r:id="rId38" o:title=""/>
          </v:shape>
          <o:OLEObject Type="Embed" ProgID="Equation.DSMT4" ShapeID="_x0000_i1038" DrawAspect="Content" ObjectID="_1556533725" r:id="rId39"/>
        </w:object>
      </w:r>
    </w:p>
    <w:p w:rsidR="00B70791" w:rsidRPr="00E10DC9" w:rsidRDefault="00B70791" w:rsidP="00E10DC9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39" type="#_x0000_t75" style="width:119.25pt;height:30.75pt" o:ole="">
            <v:imagedata r:id="rId40" o:title=""/>
          </v:shape>
          <o:OLEObject Type="Embed" ProgID="Equation.DSMT4" ShapeID="_x0000_i1039" DrawAspect="Content" ObjectID="_1556533726" r:id="rId41"/>
        </w:objec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="005657ED">
        <w:rPr>
          <w:rFonts w:ascii="Times New Roman" w:hAnsi="Times New Roman" w:cs="Times New Roman"/>
          <w:sz w:val="24"/>
          <w:szCs w:val="24"/>
        </w:rPr>
        <w:tab/>
      </w:r>
      <w:r w:rsidR="00670BC2" w:rsidRPr="00E10DC9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40" type="#_x0000_t75" style="width:126.75pt;height:30.75pt" o:ole="">
            <v:imagedata r:id="rId42" o:title=""/>
          </v:shape>
          <o:OLEObject Type="Embed" ProgID="Equation.DSMT4" ShapeID="_x0000_i1040" DrawAspect="Content" ObjectID="_1556533727" r:id="rId43"/>
        </w:object>
      </w:r>
    </w:p>
    <w:p w:rsidR="00B70791" w:rsidRPr="00E10DC9" w:rsidRDefault="00B70791" w:rsidP="00E10DC9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E10DC9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Pr="00E10DC9" w:rsidRDefault="00B70791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position w:val="-36"/>
          <w:sz w:val="24"/>
          <w:szCs w:val="24"/>
        </w:rPr>
        <w:object w:dxaOrig="2780" w:dyaOrig="740">
          <v:shape id="_x0000_i1041" type="#_x0000_t75" style="width:138.75pt;height:36.75pt" o:ole="">
            <v:imagedata r:id="rId44" o:title=""/>
          </v:shape>
          <o:OLEObject Type="Embed" ProgID="Equation.DSMT4" ShapeID="_x0000_i1041" DrawAspect="Content" ObjectID="_1556533728" r:id="rId45"/>
        </w:objec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position w:val="-36"/>
          <w:sz w:val="24"/>
          <w:szCs w:val="24"/>
        </w:rPr>
        <w:object w:dxaOrig="2960" w:dyaOrig="740">
          <v:shape id="_x0000_i1042" type="#_x0000_t75" style="width:147.75pt;height:36.75pt" o:ole="">
            <v:imagedata r:id="rId46" o:title=""/>
          </v:shape>
          <o:OLEObject Type="Embed" ProgID="Equation.DSMT4" ShapeID="_x0000_i1042" DrawAspect="Content" ObjectID="_1556533729" r:id="rId47"/>
        </w:object>
      </w:r>
    </w:p>
    <w:p w:rsidR="00B70791" w:rsidRPr="00E10DC9" w:rsidRDefault="00B70791" w:rsidP="00E10DC9">
      <w:pPr>
        <w:pStyle w:val="NoSpacing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Pr="005657ED" w:rsidRDefault="00B70791" w:rsidP="00E10DC9">
      <w:pPr>
        <w:pStyle w:val="NoSpacing"/>
        <w:ind w:firstLine="720"/>
        <w:contextualSpacing/>
        <w:jc w:val="center"/>
        <w:rPr>
          <w:rFonts w:ascii="Times New Roman" w:hAnsi="Times New Roman" w:cs="Times New Roman"/>
          <w:sz w:val="12"/>
          <w:szCs w:val="24"/>
        </w:rPr>
      </w:pPr>
    </w:p>
    <w:p w:rsidR="005437CF" w:rsidRPr="00E10DC9" w:rsidRDefault="005437CF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0DC9">
        <w:rPr>
          <w:rFonts w:ascii="Times New Roman" w:hAnsi="Times New Roman" w:cs="Times New Roman"/>
          <w:b/>
          <w:sz w:val="24"/>
          <w:szCs w:val="24"/>
        </w:rPr>
        <w:t>Let’s have some fun . . . and practice our inverse trigonometric derivatives!!</w:t>
      </w: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>Differentiate the following functions:</w:t>
      </w:r>
    </w:p>
    <w:p w:rsidR="00E13A45" w:rsidRPr="005657ED" w:rsidRDefault="00E13A45" w:rsidP="00E10DC9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E13A45" w:rsidRPr="00E10DC9" w:rsidRDefault="00E13A45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>1.</w: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043" type="#_x0000_t75" style="width:104.25pt;height:15.75pt" o:ole="">
            <v:imagedata r:id="rId48" o:title=""/>
          </v:shape>
          <o:OLEObject Type="Embed" ProgID="Equation.DSMT4" ShapeID="_x0000_i1043" DrawAspect="Content" ObjectID="_1556533730" r:id="rId49"/>
        </w:object>
      </w: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>2.</w: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position w:val="-10"/>
          <w:sz w:val="24"/>
          <w:szCs w:val="24"/>
        </w:rPr>
        <w:object w:dxaOrig="1579" w:dyaOrig="400">
          <v:shape id="_x0000_i1044" type="#_x0000_t75" style="width:78.75pt;height:20.25pt" o:ole="">
            <v:imagedata r:id="rId50" o:title=""/>
          </v:shape>
          <o:OLEObject Type="Embed" ProgID="Equation.DSMT4" ShapeID="_x0000_i1044" DrawAspect="Content" ObjectID="_1556533731" r:id="rId51"/>
        </w:object>
      </w: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13A45" w:rsidRPr="00E10DC9" w:rsidRDefault="00E13A45" w:rsidP="005657ED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10DC9">
        <w:rPr>
          <w:rFonts w:ascii="Times New Roman" w:hAnsi="Times New Roman" w:cs="Times New Roman"/>
          <w:sz w:val="24"/>
          <w:szCs w:val="24"/>
        </w:rPr>
        <w:t>3.</w:t>
      </w:r>
      <w:r w:rsidRPr="00E10DC9">
        <w:rPr>
          <w:rFonts w:ascii="Times New Roman" w:hAnsi="Times New Roman" w:cs="Times New Roman"/>
          <w:sz w:val="24"/>
          <w:szCs w:val="24"/>
        </w:rPr>
        <w:tab/>
      </w:r>
      <w:r w:rsidRPr="00E10DC9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45" type="#_x0000_t75" style="width:87.75pt;height:18pt" o:ole="">
            <v:imagedata r:id="rId52" o:title=""/>
          </v:shape>
          <o:OLEObject Type="Embed" ProgID="Equation.DSMT4" ShapeID="_x0000_i1045" DrawAspect="Content" ObjectID="_1556533732" r:id="rId53"/>
        </w:object>
      </w:r>
    </w:p>
    <w:p w:rsidR="00E13A45" w:rsidRDefault="00E13A45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Default="006D0D56" w:rsidP="00E10DC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0D56" w:rsidRPr="00380FF9" w:rsidRDefault="006D0D56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FF9">
        <w:rPr>
          <w:rFonts w:ascii="Times New Roman" w:hAnsi="Times New Roman" w:cs="Times New Roman"/>
          <w:sz w:val="24"/>
          <w:szCs w:val="24"/>
        </w:rPr>
        <w:t xml:space="preserve">OVER </w:t>
      </w:r>
      <w:r w:rsidRPr="00380FF9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437CF" w:rsidRDefault="00E37161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 Exam Mixed Practice</w:t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  <w:t xml:space="preserve">       Page 4</w:t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  <w:r w:rsidR="006F7ECE">
        <w:rPr>
          <w:rFonts w:ascii="Times New Roman" w:hAnsi="Times New Roman" w:cs="Times New Roman"/>
          <w:sz w:val="24"/>
          <w:szCs w:val="24"/>
        </w:rPr>
        <w:tab/>
      </w:r>
    </w:p>
    <w:p w:rsidR="00481A4D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43815</wp:posOffset>
            </wp:positionV>
            <wp:extent cx="6124575" cy="176873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t="3704" b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A4D" w:rsidRDefault="0070443F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1A4D" w:rsidRDefault="00481A4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1A4D" w:rsidRDefault="00481A4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A6F3E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0443F" w:rsidRDefault="00AA6F3E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9C0833">
        <w:rPr>
          <w:rFonts w:ascii="Times New Roman" w:hAnsi="Times New Roman" w:cs="Times New Roman"/>
          <w:sz w:val="24"/>
          <w:szCs w:val="24"/>
        </w:rPr>
        <w:t xml:space="preserve">  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9C0833">
        <w:rPr>
          <w:rFonts w:ascii="Times New Roman" w:hAnsi="Times New Roman" w:cs="Times New Roman"/>
          <w:sz w:val="24"/>
          <w:szCs w:val="24"/>
        </w:rPr>
        <w:t xml:space="preserve">  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833">
        <w:rPr>
          <w:rFonts w:ascii="Times New Roman" w:hAnsi="Times New Roman" w:cs="Times New Roman"/>
          <w:sz w:val="24"/>
          <w:szCs w:val="24"/>
        </w:rPr>
        <w:t xml:space="preserve">-1/2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 w:rsidR="009C0833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70443F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4371975" cy="12668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43F" w:rsidRDefault="0070443F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86E3D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50417" w:rsidRDefault="00486E3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 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    3</w:t>
      </w:r>
    </w:p>
    <w:p w:rsidR="00050417" w:rsidRPr="00067376" w:rsidRDefault="001201FC" w:rsidP="00E10DC9">
      <w:pPr>
        <w:pStyle w:val="NoSpacing"/>
        <w:contextualSpacing/>
        <w:rPr>
          <w:rFonts w:ascii="Times New Roman" w:hAnsi="Times New Roman" w:cs="Times New Roman"/>
          <w:sz w:val="32"/>
          <w:szCs w:val="24"/>
        </w:rPr>
      </w:pPr>
      <w:r w:rsidRPr="00067376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126365</wp:posOffset>
            </wp:positionV>
            <wp:extent cx="6210300" cy="4000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t="14545" r="254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17" w:rsidRDefault="0005041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349B" w:rsidRPr="00BB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09FB" w:rsidRDefault="005C09FB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09FB" w:rsidRDefault="005C09FB" w:rsidP="005C09F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67202">
        <w:rPr>
          <w:rFonts w:ascii="Times New Roman" w:hAnsi="Times New Roman" w:cs="Times New Roman"/>
          <w:sz w:val="24"/>
          <w:szCs w:val="24"/>
        </w:rPr>
        <w:t>.</w:t>
      </w:r>
      <w:r w:rsidR="006F4508">
        <w:rPr>
          <w:rFonts w:ascii="Times New Roman" w:hAnsi="Times New Roman" w:cs="Times New Roman"/>
          <w:sz w:val="24"/>
          <w:szCs w:val="24"/>
        </w:rPr>
        <w:tab/>
      </w:r>
      <w:r w:rsidR="00C67202">
        <w:rPr>
          <w:rFonts w:ascii="Times New Roman" w:hAnsi="Times New Roman" w:cs="Times New Roman"/>
          <w:sz w:val="24"/>
          <w:szCs w:val="24"/>
        </w:rPr>
        <w:t xml:space="preserve">  </w:t>
      </w:r>
      <w:r w:rsidR="00C67202">
        <w:rPr>
          <w:rFonts w:ascii="Times New Roman" w:hAnsi="Times New Roman" w:cs="Times New Roman"/>
          <w:i/>
          <w:sz w:val="24"/>
          <w:szCs w:val="24"/>
        </w:rPr>
        <w:t xml:space="preserve">y = </w:t>
      </w:r>
      <w:r w:rsidR="00C67202">
        <w:rPr>
          <w:rFonts w:ascii="Times New Roman" w:hAnsi="Times New Roman" w:cs="Times New Roman"/>
          <w:sz w:val="24"/>
          <w:szCs w:val="24"/>
        </w:rPr>
        <w:t>π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7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  </w:t>
      </w:r>
      <w:r w:rsidR="00C67202">
        <w:rPr>
          <w:rFonts w:ascii="Times New Roman" w:hAnsi="Times New Roman" w:cs="Times New Roman"/>
          <w:sz w:val="24"/>
          <w:szCs w:val="24"/>
        </w:rPr>
        <w:tab/>
      </w:r>
      <w:r w:rsidR="00C67202">
        <w:rPr>
          <w:rFonts w:ascii="Times New Roman" w:hAnsi="Times New Roman" w:cs="Times New Roman"/>
          <w:i/>
          <w:sz w:val="24"/>
          <w:szCs w:val="24"/>
        </w:rPr>
        <w:t>y =</w:t>
      </w:r>
      <w:r w:rsidR="004170D1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C67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0D1">
        <w:rPr>
          <w:rFonts w:ascii="Times New Roman" w:hAnsi="Times New Roman" w:cs="Times New Roman"/>
          <w:i/>
          <w:sz w:val="24"/>
          <w:szCs w:val="24"/>
        </w:rPr>
        <w:t>−</w:t>
      </w:r>
      <w:r w:rsidR="00C67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202">
        <w:rPr>
          <w:rFonts w:ascii="Times New Roman" w:hAnsi="Times New Roman" w:cs="Times New Roman"/>
          <w:sz w:val="24"/>
          <w:szCs w:val="24"/>
        </w:rPr>
        <w:t>π + 3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FB" w:rsidRDefault="005C09FB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1A02" w:rsidRDefault="00CC59A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77470</wp:posOffset>
            </wp:positionV>
            <wp:extent cx="6343650" cy="36195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02" w:rsidRDefault="002F1A02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BCD" w:rsidRDefault="00FD4D7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22860</wp:posOffset>
            </wp:positionV>
            <wp:extent cx="1409700" cy="47625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B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13335</wp:posOffset>
            </wp:positionV>
            <wp:extent cx="1447800" cy="5048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BCD" w:rsidRDefault="00EE5BC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FD4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BCD" w:rsidRDefault="00EE5BC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5BCD" w:rsidRDefault="00FD4D7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164465</wp:posOffset>
            </wp:positionV>
            <wp:extent cx="1562100" cy="48577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BCD" w:rsidRDefault="00FD4D77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27305</wp:posOffset>
            </wp:positionV>
            <wp:extent cx="1614805" cy="438150"/>
            <wp:effectExtent l="1905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BCD" w:rsidRDefault="00EE5BCD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FD4D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01FC" w:rsidRDefault="001201FC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201FC" w:rsidRDefault="001201FC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201FC" w:rsidRDefault="00251610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13970</wp:posOffset>
            </wp:positionV>
            <wp:extent cx="3236595" cy="514350"/>
            <wp:effectExtent l="1905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1FC" w:rsidRDefault="001201FC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938" w:rsidRDefault="00161938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61938" w:rsidRPr="000F72D8" w:rsidRDefault="000F72D8" w:rsidP="00E10DC9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88900</wp:posOffset>
            </wp:positionV>
            <wp:extent cx="428625" cy="266700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23729" t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50800</wp:posOffset>
            </wp:positionV>
            <wp:extent cx="523875" cy="323850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t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38" w:rsidRDefault="00161938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</w:r>
      <w:r w:rsidR="000F72D8">
        <w:rPr>
          <w:rFonts w:ascii="Times New Roman" w:hAnsi="Times New Roman" w:cs="Times New Roman"/>
          <w:sz w:val="24"/>
          <w:szCs w:val="24"/>
        </w:rPr>
        <w:tab/>
        <w:t xml:space="preserve">B.  </w:t>
      </w:r>
    </w:p>
    <w:p w:rsidR="000F72D8" w:rsidRDefault="000F72D8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F72D8" w:rsidRDefault="000F72D8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78740</wp:posOffset>
            </wp:positionV>
            <wp:extent cx="400050" cy="40005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D8" w:rsidRPr="00E37161" w:rsidRDefault="000F72D8" w:rsidP="00E10DC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72D8">
        <w:rPr>
          <w:rFonts w:ascii="Times New Roman" w:hAnsi="Times New Roman" w:cs="Times New Roman"/>
          <w:sz w:val="32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F72D8" w:rsidRPr="00E37161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56CB"/>
    <w:multiLevelType w:val="hybridMultilevel"/>
    <w:tmpl w:val="F33E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108E"/>
    <w:rsid w:val="00006AE9"/>
    <w:rsid w:val="00050417"/>
    <w:rsid w:val="00067376"/>
    <w:rsid w:val="00070B0C"/>
    <w:rsid w:val="000820CD"/>
    <w:rsid w:val="000F72D8"/>
    <w:rsid w:val="001201FC"/>
    <w:rsid w:val="00161938"/>
    <w:rsid w:val="00204689"/>
    <w:rsid w:val="00251610"/>
    <w:rsid w:val="002C7080"/>
    <w:rsid w:val="002E173C"/>
    <w:rsid w:val="002F1A02"/>
    <w:rsid w:val="003035D7"/>
    <w:rsid w:val="00351788"/>
    <w:rsid w:val="00380FF9"/>
    <w:rsid w:val="003E3F36"/>
    <w:rsid w:val="004170D1"/>
    <w:rsid w:val="00481A4D"/>
    <w:rsid w:val="00486E3D"/>
    <w:rsid w:val="0051352E"/>
    <w:rsid w:val="005437CF"/>
    <w:rsid w:val="005657ED"/>
    <w:rsid w:val="005A2AC1"/>
    <w:rsid w:val="005C09FB"/>
    <w:rsid w:val="005E25D7"/>
    <w:rsid w:val="00670BC2"/>
    <w:rsid w:val="00670E62"/>
    <w:rsid w:val="00690F49"/>
    <w:rsid w:val="006D0D56"/>
    <w:rsid w:val="006F4508"/>
    <w:rsid w:val="006F7ECE"/>
    <w:rsid w:val="0070443F"/>
    <w:rsid w:val="00807426"/>
    <w:rsid w:val="009527C8"/>
    <w:rsid w:val="009C0833"/>
    <w:rsid w:val="009C5550"/>
    <w:rsid w:val="009C58B0"/>
    <w:rsid w:val="00A50D91"/>
    <w:rsid w:val="00AA6F3E"/>
    <w:rsid w:val="00AF1F85"/>
    <w:rsid w:val="00B70791"/>
    <w:rsid w:val="00B84492"/>
    <w:rsid w:val="00BB349B"/>
    <w:rsid w:val="00C67202"/>
    <w:rsid w:val="00CC59A7"/>
    <w:rsid w:val="00CD1F7B"/>
    <w:rsid w:val="00CD7901"/>
    <w:rsid w:val="00CF58C3"/>
    <w:rsid w:val="00D9458A"/>
    <w:rsid w:val="00DD0359"/>
    <w:rsid w:val="00DD7C26"/>
    <w:rsid w:val="00DE1824"/>
    <w:rsid w:val="00E10DC9"/>
    <w:rsid w:val="00E13A45"/>
    <w:rsid w:val="00E37161"/>
    <w:rsid w:val="00E60ABC"/>
    <w:rsid w:val="00E80351"/>
    <w:rsid w:val="00ED7EBE"/>
    <w:rsid w:val="00EE5BCD"/>
    <w:rsid w:val="00F1108E"/>
    <w:rsid w:val="00F27D11"/>
    <w:rsid w:val="00F47524"/>
    <w:rsid w:val="00F62DCD"/>
    <w:rsid w:val="00F829A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4:docId w14:val="4D0BA9B2"/>
  <w15:docId w15:val="{7362D41B-A410-4FAA-9856-A0822DD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gi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image" Target="media/image30.png"/><Relationship Id="rId63" Type="http://schemas.openxmlformats.org/officeDocument/2006/relationships/image" Target="media/image38.png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15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3.png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2.png"/><Relationship Id="rId61" Type="http://schemas.openxmlformats.org/officeDocument/2006/relationships/image" Target="media/image36.png"/><Relationship Id="rId10" Type="http://schemas.openxmlformats.org/officeDocument/2006/relationships/image" Target="media/image6.gif"/><Relationship Id="rId19" Type="http://schemas.openxmlformats.org/officeDocument/2006/relationships/image" Target="media/image12.gif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1.png"/><Relationship Id="rId64" Type="http://schemas.openxmlformats.org/officeDocument/2006/relationships/image" Target="media/image39.png"/><Relationship Id="rId8" Type="http://schemas.openxmlformats.org/officeDocument/2006/relationships/image" Target="media/image4.gi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gif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image" Target="media/image34.png"/><Relationship Id="rId67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png"/><Relationship Id="rId62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26</cp:revision>
  <cp:lastPrinted>2014-10-20T11:58:00Z</cp:lastPrinted>
  <dcterms:created xsi:type="dcterms:W3CDTF">2016-10-03T02:34:00Z</dcterms:created>
  <dcterms:modified xsi:type="dcterms:W3CDTF">2017-05-17T17:42:00Z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