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241"/>
        <w:tblW w:w="14187" w:type="dxa"/>
        <w:tblLook w:val="04A0"/>
      </w:tblPr>
      <w:tblGrid>
        <w:gridCol w:w="4657"/>
        <w:gridCol w:w="4765"/>
        <w:gridCol w:w="4765"/>
      </w:tblGrid>
      <w:tr w:rsidR="00CC46BC" w:rsidTr="00CC46BC">
        <w:trPr>
          <w:trHeight w:val="623"/>
        </w:trPr>
        <w:tc>
          <w:tcPr>
            <w:tcW w:w="4657" w:type="dxa"/>
          </w:tcPr>
          <w:p w:rsidR="00CC46BC" w:rsidRPr="00CC46BC" w:rsidRDefault="00CC46BC" w:rsidP="00CC46BC">
            <w:pPr>
              <w:spacing w:before="240" w:after="240"/>
              <w:jc w:val="center"/>
              <w:rPr>
                <w:rFonts w:ascii="Franklin Gothic Medium" w:hAnsi="Franklin Gothic Medium"/>
                <w:b/>
              </w:rPr>
            </w:pPr>
            <w:r w:rsidRPr="00CC46BC">
              <w:rPr>
                <w:rFonts w:ascii="Franklin Gothic Medium" w:hAnsi="Franklin Gothic Medium"/>
                <w:b/>
              </w:rPr>
              <w:t>THEORIST</w:t>
            </w:r>
          </w:p>
        </w:tc>
        <w:tc>
          <w:tcPr>
            <w:tcW w:w="4765" w:type="dxa"/>
          </w:tcPr>
          <w:p w:rsidR="00CC46BC" w:rsidRPr="00CC46BC" w:rsidRDefault="00CC46BC" w:rsidP="00CC46BC">
            <w:pPr>
              <w:spacing w:before="240" w:after="240"/>
              <w:jc w:val="center"/>
              <w:rPr>
                <w:rFonts w:ascii="Franklin Gothic Medium" w:hAnsi="Franklin Gothic Medium"/>
                <w:b/>
              </w:rPr>
            </w:pPr>
            <w:r w:rsidRPr="00CC46BC">
              <w:rPr>
                <w:rFonts w:ascii="Franklin Gothic Medium" w:hAnsi="Franklin Gothic Medium"/>
                <w:b/>
              </w:rPr>
              <w:t>MAJOR CONCEPTS</w:t>
            </w:r>
          </w:p>
        </w:tc>
        <w:tc>
          <w:tcPr>
            <w:tcW w:w="4765" w:type="dxa"/>
          </w:tcPr>
          <w:p w:rsidR="00CC46BC" w:rsidRPr="00CC46BC" w:rsidRDefault="00CC46BC" w:rsidP="00CC46BC">
            <w:pPr>
              <w:spacing w:before="240" w:after="240"/>
              <w:jc w:val="center"/>
              <w:rPr>
                <w:rFonts w:ascii="Franklin Gothic Medium" w:hAnsi="Franklin Gothic Medium"/>
                <w:b/>
              </w:rPr>
            </w:pPr>
            <w:r w:rsidRPr="00CC46BC">
              <w:rPr>
                <w:rFonts w:ascii="Franklin Gothic Medium" w:hAnsi="Franklin Gothic Medium"/>
                <w:b/>
              </w:rPr>
              <w:t>COMMENTS</w:t>
            </w:r>
          </w:p>
        </w:tc>
      </w:tr>
      <w:tr w:rsidR="00CC46BC" w:rsidTr="00CC46BC">
        <w:trPr>
          <w:trHeight w:val="1685"/>
        </w:trPr>
        <w:tc>
          <w:tcPr>
            <w:tcW w:w="4657" w:type="dxa"/>
          </w:tcPr>
          <w:p w:rsidR="00CC46BC" w:rsidRPr="00CC46BC" w:rsidRDefault="00CC46BC" w:rsidP="00CC46BC">
            <w:pPr>
              <w:spacing w:before="600"/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CC46BC">
              <w:rPr>
                <w:rFonts w:ascii="Franklin Gothic Medium" w:hAnsi="Franklin Gothic Medium"/>
                <w:b/>
                <w:sz w:val="28"/>
              </w:rPr>
              <w:t>SPEARMAN</w:t>
            </w:r>
          </w:p>
        </w:tc>
        <w:tc>
          <w:tcPr>
            <w:tcW w:w="4765" w:type="dxa"/>
          </w:tcPr>
          <w:p w:rsidR="00CC46BC" w:rsidRDefault="00CC46BC" w:rsidP="00CC46BC">
            <w:pPr>
              <w:rPr>
                <w:rFonts w:ascii="Franklin Gothic Medium" w:hAnsi="Franklin Gothic Medium"/>
              </w:rPr>
            </w:pPr>
          </w:p>
          <w:p w:rsidR="00CC46BC" w:rsidRDefault="00CC46BC" w:rsidP="00CC46BC">
            <w:pPr>
              <w:rPr>
                <w:rFonts w:ascii="Franklin Gothic Medium" w:hAnsi="Franklin Gothic Medium"/>
              </w:rPr>
            </w:pPr>
          </w:p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Intelligence involves general cognitive ability, or “g”</w:t>
            </w:r>
          </w:p>
        </w:tc>
        <w:tc>
          <w:tcPr>
            <w:tcW w:w="4765" w:type="dxa"/>
          </w:tcPr>
          <w:p w:rsidR="00CC46BC" w:rsidRDefault="00CC46BC" w:rsidP="00CC46BC">
            <w:pPr>
              <w:rPr>
                <w:rFonts w:ascii="Franklin Gothic Medium" w:hAnsi="Franklin Gothic Medium"/>
              </w:rPr>
            </w:pPr>
          </w:p>
          <w:p w:rsidR="00CC46BC" w:rsidRDefault="00CC46BC" w:rsidP="00CC46BC">
            <w:pPr>
              <w:rPr>
                <w:rFonts w:ascii="Franklin Gothic Medium" w:hAnsi="Franklin Gothic Medium"/>
              </w:rPr>
            </w:pPr>
          </w:p>
          <w:p w:rsidR="00CC46BC" w:rsidRDefault="00CC46BC" w:rsidP="00CC46BC">
            <w:pPr>
              <w:rPr>
                <w:rFonts w:ascii="Franklin Gothic Medium" w:hAnsi="Franklin Gothic Medium"/>
              </w:rPr>
            </w:pPr>
          </w:p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Traditional intelligence tests are designed to measure “g” in the form of an IQ score</w:t>
            </w:r>
          </w:p>
        </w:tc>
      </w:tr>
      <w:tr w:rsidR="00CC46BC" w:rsidTr="00CC46BC">
        <w:trPr>
          <w:trHeight w:val="1703"/>
        </w:trPr>
        <w:tc>
          <w:tcPr>
            <w:tcW w:w="4657" w:type="dxa"/>
          </w:tcPr>
          <w:p w:rsidR="00CC46BC" w:rsidRPr="00CC46BC" w:rsidRDefault="00CC46BC" w:rsidP="00CC46BC">
            <w:pPr>
              <w:spacing w:before="600"/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CC46BC">
              <w:rPr>
                <w:rFonts w:ascii="Franklin Gothic Medium" w:hAnsi="Franklin Gothic Medium"/>
                <w:b/>
                <w:sz w:val="28"/>
              </w:rPr>
              <w:t>THURSTONE</w:t>
            </w:r>
          </w:p>
        </w:tc>
        <w:tc>
          <w:tcPr>
            <w:tcW w:w="4765" w:type="dxa"/>
          </w:tcPr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</w:p>
        </w:tc>
        <w:tc>
          <w:tcPr>
            <w:tcW w:w="4765" w:type="dxa"/>
          </w:tcPr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</w:p>
        </w:tc>
      </w:tr>
      <w:tr w:rsidR="00CC46BC" w:rsidTr="00CC46BC">
        <w:trPr>
          <w:trHeight w:val="1775"/>
        </w:trPr>
        <w:tc>
          <w:tcPr>
            <w:tcW w:w="4657" w:type="dxa"/>
          </w:tcPr>
          <w:p w:rsidR="00CC46BC" w:rsidRPr="00CC46BC" w:rsidRDefault="00CC46BC" w:rsidP="00CC46BC">
            <w:pPr>
              <w:spacing w:before="600"/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CC46BC">
              <w:rPr>
                <w:rFonts w:ascii="Franklin Gothic Medium" w:hAnsi="Franklin Gothic Medium"/>
                <w:b/>
                <w:sz w:val="28"/>
              </w:rPr>
              <w:t>GARDNER</w:t>
            </w:r>
          </w:p>
        </w:tc>
        <w:tc>
          <w:tcPr>
            <w:tcW w:w="4765" w:type="dxa"/>
          </w:tcPr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</w:p>
        </w:tc>
        <w:tc>
          <w:tcPr>
            <w:tcW w:w="4765" w:type="dxa"/>
          </w:tcPr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</w:p>
        </w:tc>
      </w:tr>
      <w:tr w:rsidR="00CC46BC" w:rsidTr="00CC46BC">
        <w:trPr>
          <w:trHeight w:val="1703"/>
        </w:trPr>
        <w:tc>
          <w:tcPr>
            <w:tcW w:w="4657" w:type="dxa"/>
          </w:tcPr>
          <w:p w:rsidR="00CC46BC" w:rsidRPr="00CC46BC" w:rsidRDefault="00CC46BC" w:rsidP="00CC46BC">
            <w:pPr>
              <w:spacing w:before="600"/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CC46BC">
              <w:rPr>
                <w:rFonts w:ascii="Franklin Gothic Medium" w:hAnsi="Franklin Gothic Medium"/>
                <w:b/>
                <w:sz w:val="28"/>
              </w:rPr>
              <w:t>STERNBERG</w:t>
            </w:r>
          </w:p>
        </w:tc>
        <w:tc>
          <w:tcPr>
            <w:tcW w:w="4765" w:type="dxa"/>
          </w:tcPr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</w:p>
        </w:tc>
        <w:tc>
          <w:tcPr>
            <w:tcW w:w="4765" w:type="dxa"/>
          </w:tcPr>
          <w:p w:rsidR="00CC46BC" w:rsidRPr="00CC46BC" w:rsidRDefault="00CC46BC" w:rsidP="00CC46BC">
            <w:pPr>
              <w:rPr>
                <w:rFonts w:ascii="Franklin Gothic Medium" w:hAnsi="Franklin Gothic Medium"/>
              </w:rPr>
            </w:pPr>
          </w:p>
        </w:tc>
      </w:tr>
    </w:tbl>
    <w:p w:rsidR="00CC46BC" w:rsidRDefault="00CC46BC" w:rsidP="00CC46BC">
      <w:pPr>
        <w:pStyle w:val="c2"/>
        <w:spacing w:before="0" w:beforeAutospacing="0" w:after="0" w:afterAutospacing="0"/>
        <w:rPr>
          <w:rStyle w:val="c3"/>
          <w:rFonts w:ascii="Franklin Gothic Medium" w:hAnsi="Franklin Gothic Medium"/>
          <w:color w:val="000000"/>
          <w:szCs w:val="20"/>
        </w:rPr>
      </w:pPr>
    </w:p>
    <w:p w:rsidR="00CC46BC" w:rsidRPr="00CC46BC" w:rsidRDefault="00CC46BC" w:rsidP="00CC46BC">
      <w:pPr>
        <w:pStyle w:val="c2"/>
        <w:spacing w:before="0" w:beforeAutospacing="0" w:after="0" w:afterAutospacing="0"/>
        <w:rPr>
          <w:rFonts w:ascii="Franklin Gothic Medium" w:hAnsi="Franklin Gothic Medium" w:cs="Arial"/>
          <w:color w:val="000000"/>
          <w:sz w:val="28"/>
          <w:szCs w:val="22"/>
        </w:rPr>
      </w:pPr>
      <w:r w:rsidRPr="00CC46BC">
        <w:rPr>
          <w:rStyle w:val="c3"/>
          <w:rFonts w:ascii="Franklin Gothic Medium" w:hAnsi="Franklin Gothic Medium"/>
          <w:color w:val="000000"/>
          <w:szCs w:val="20"/>
        </w:rPr>
        <w:t>Intelligence tests are standardized, which means that uniform procedures are used when administering and scoring tests.</w:t>
      </w:r>
      <w:r w:rsidRPr="00CC46BC">
        <w:rPr>
          <w:rFonts w:ascii="Franklin Gothic Medium" w:hAnsi="Franklin Gothic Medium" w:cs="Arial"/>
          <w:color w:val="000000"/>
          <w:sz w:val="28"/>
          <w:szCs w:val="22"/>
        </w:rPr>
        <w:t xml:space="preserve"> </w:t>
      </w:r>
    </w:p>
    <w:p w:rsidR="00CC46BC" w:rsidRPr="00CC46BC" w:rsidRDefault="00CC46BC" w:rsidP="00CC46BC">
      <w:pPr>
        <w:pStyle w:val="c2"/>
        <w:spacing w:before="0" w:beforeAutospacing="0" w:after="0" w:afterAutospacing="0"/>
        <w:rPr>
          <w:rFonts w:ascii="Franklin Gothic Medium" w:hAnsi="Franklin Gothic Medium" w:cs="Arial"/>
          <w:color w:val="000000"/>
          <w:sz w:val="28"/>
          <w:szCs w:val="22"/>
        </w:rPr>
      </w:pPr>
      <w:r w:rsidRPr="00CC46BC">
        <w:rPr>
          <w:rStyle w:val="c3"/>
          <w:rFonts w:ascii="Franklin Gothic Medium" w:hAnsi="Franklin Gothic Medium"/>
          <w:color w:val="000000"/>
          <w:szCs w:val="20"/>
        </w:rPr>
        <w:t>When scoring tests, researchers use norms, which provide information about how a person’s test score</w:t>
      </w:r>
      <w:r w:rsidRPr="00CC46BC">
        <w:rPr>
          <w:rFonts w:ascii="Franklin Gothic Medium" w:hAnsi="Franklin Gothic Medium" w:cs="Arial"/>
          <w:color w:val="000000"/>
          <w:sz w:val="28"/>
          <w:szCs w:val="22"/>
        </w:rPr>
        <w:t xml:space="preserve"> </w:t>
      </w:r>
      <w:r w:rsidRPr="00CC46BC">
        <w:rPr>
          <w:rStyle w:val="c3"/>
          <w:rFonts w:ascii="Franklin Gothic Medium" w:hAnsi="Franklin Gothic Medium"/>
          <w:color w:val="000000"/>
          <w:szCs w:val="20"/>
        </w:rPr>
        <w:t>compares with the scores of other test-takers</w:t>
      </w:r>
      <w:r>
        <w:rPr>
          <w:rStyle w:val="c3"/>
          <w:rFonts w:ascii="Franklin Gothic Medium" w:hAnsi="Franklin Gothic Medium"/>
          <w:color w:val="000000"/>
          <w:szCs w:val="20"/>
        </w:rPr>
        <w:t>.</w:t>
      </w:r>
    </w:p>
    <w:tbl>
      <w:tblPr>
        <w:tblpPr w:leftFromText="180" w:rightFromText="180" w:vertAnchor="page" w:horzAnchor="margin" w:tblpXSpec="center" w:tblpY="676"/>
        <w:tblW w:w="1428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80"/>
      </w:tblGrid>
      <w:tr w:rsidR="00CC46BC" w:rsidRPr="00557C16" w:rsidTr="00CC46BC">
        <w:trPr>
          <w:trHeight w:val="543"/>
          <w:tblCellSpacing w:w="15" w:type="dxa"/>
        </w:trPr>
        <w:tc>
          <w:tcPr>
            <w:tcW w:w="4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C46BC" w:rsidRPr="00557C16" w:rsidRDefault="00CC46BC" w:rsidP="00CC46BC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THEORIES OF INTELLIGENCE</w:t>
            </w:r>
          </w:p>
        </w:tc>
      </w:tr>
    </w:tbl>
    <w:p w:rsidR="00700013" w:rsidRPr="00CC46BC" w:rsidRDefault="00700013" w:rsidP="00CC46BC">
      <w:pPr>
        <w:pStyle w:val="c2"/>
        <w:spacing w:before="0" w:beforeAutospacing="0" w:after="0" w:afterAutospacing="0"/>
        <w:rPr>
          <w:rFonts w:ascii="Franklin Gothic Medium" w:hAnsi="Franklin Gothic Medium" w:cs="Arial"/>
          <w:color w:val="000000"/>
          <w:sz w:val="28"/>
          <w:szCs w:val="22"/>
        </w:rPr>
      </w:pPr>
    </w:p>
    <w:sectPr w:rsidR="00700013" w:rsidRPr="00CC46BC" w:rsidSect="00CC46BC">
      <w:pgSz w:w="15840" w:h="12240" w:orient="landscape"/>
      <w:pgMar w:top="1440" w:right="864" w:bottom="144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5296E"/>
    <w:rsid w:val="0065296E"/>
    <w:rsid w:val="00700013"/>
    <w:rsid w:val="00C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rsid w:val="00CC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CC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2016-03-08T18:36:00Z</dcterms:created>
  <dcterms:modified xsi:type="dcterms:W3CDTF">2016-03-08T18:43:00Z</dcterms:modified>
</cp:coreProperties>
</file>