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ED" w:rsidRPr="00AB3833" w:rsidRDefault="004160ED" w:rsidP="004160ED">
      <w:pPr>
        <w:pStyle w:val="Title"/>
        <w:rPr>
          <w:sz w:val="40"/>
          <w:szCs w:val="32"/>
        </w:rPr>
      </w:pPr>
      <w:r w:rsidRPr="00AB3833">
        <w:rPr>
          <w:sz w:val="40"/>
          <w:szCs w:val="32"/>
        </w:rPr>
        <w:t>Math 4 Honors</w:t>
      </w:r>
    </w:p>
    <w:p w:rsidR="004160ED" w:rsidRPr="00422180" w:rsidRDefault="004160ED" w:rsidP="004160ED">
      <w:pPr>
        <w:jc w:val="center"/>
        <w:rPr>
          <w:b/>
          <w:sz w:val="32"/>
          <w:szCs w:val="32"/>
        </w:rPr>
      </w:pPr>
      <w:r w:rsidRPr="00422180">
        <w:rPr>
          <w:b/>
          <w:sz w:val="32"/>
          <w:szCs w:val="32"/>
        </w:rPr>
        <w:t>Unit 4 Learning Goals</w:t>
      </w:r>
    </w:p>
    <w:p w:rsidR="004160ED" w:rsidRPr="00422180" w:rsidRDefault="004160ED" w:rsidP="004160ED">
      <w:pPr>
        <w:jc w:val="center"/>
        <w:rPr>
          <w:b/>
          <w:sz w:val="32"/>
          <w:szCs w:val="32"/>
        </w:rPr>
      </w:pPr>
      <w:r w:rsidRPr="00422180">
        <w:rPr>
          <w:b/>
          <w:sz w:val="32"/>
          <w:szCs w:val="32"/>
        </w:rPr>
        <w:t>“Trigonometric Functions &amp; Equations”</w:t>
      </w:r>
    </w:p>
    <w:p w:rsidR="004160ED" w:rsidRDefault="004160ED" w:rsidP="004160ED">
      <w:pPr>
        <w:rPr>
          <w:b/>
          <w:sz w:val="28"/>
          <w:szCs w:val="28"/>
        </w:rPr>
      </w:pPr>
    </w:p>
    <w:p w:rsidR="00422180" w:rsidRDefault="00422180" w:rsidP="004160ED">
      <w:pPr>
        <w:rPr>
          <w:b/>
          <w:sz w:val="28"/>
          <w:szCs w:val="28"/>
        </w:rPr>
      </w:pPr>
    </w:p>
    <w:p w:rsidR="008A3875" w:rsidRDefault="008A3875" w:rsidP="008A3875">
      <w:r>
        <w:t xml:space="preserve">Lesson 4-1: </w:t>
      </w:r>
      <w:r w:rsidRPr="008A3875">
        <w:rPr>
          <w:i/>
        </w:rPr>
        <w:t>Graphs of Identities</w:t>
      </w:r>
    </w:p>
    <w:p w:rsidR="00063C4C" w:rsidRPr="00725EE9" w:rsidRDefault="00063C4C" w:rsidP="008A3875">
      <w:pPr>
        <w:rPr>
          <w:sz w:val="16"/>
        </w:rPr>
      </w:pPr>
    </w:p>
    <w:p w:rsidR="008A3875" w:rsidRPr="008A3875" w:rsidRDefault="008A3875" w:rsidP="008A3875">
      <w:pPr>
        <w:pStyle w:val="ListParagraph"/>
        <w:numPr>
          <w:ilvl w:val="0"/>
          <w:numId w:val="2"/>
        </w:numPr>
      </w:pPr>
      <w:r w:rsidRPr="008A3875">
        <w:rPr>
          <w:color w:val="000000"/>
        </w:rPr>
        <w:t>I can factor polynomials and trigonometric functions when necessary and appropriate.</w:t>
      </w:r>
    </w:p>
    <w:p w:rsidR="008A3875" w:rsidRPr="008A3875" w:rsidRDefault="008A3875" w:rsidP="008A3875">
      <w:pPr>
        <w:pStyle w:val="ListParagraph"/>
        <w:numPr>
          <w:ilvl w:val="0"/>
          <w:numId w:val="2"/>
        </w:numPr>
        <w:rPr>
          <w:color w:val="000000"/>
        </w:rPr>
      </w:pPr>
      <w:r w:rsidRPr="008A3875">
        <w:rPr>
          <w:color w:val="000000"/>
        </w:rPr>
        <w:t>I can use and define the six trigonometric functions: sine, cosine, tangent, cosecant, secant, and cotangent.</w:t>
      </w:r>
    </w:p>
    <w:p w:rsidR="008A3875" w:rsidRPr="008A3875" w:rsidRDefault="008A3875" w:rsidP="008A3875">
      <w:pPr>
        <w:pStyle w:val="ListParagraph"/>
        <w:numPr>
          <w:ilvl w:val="0"/>
          <w:numId w:val="2"/>
        </w:numPr>
        <w:rPr>
          <w:color w:val="000000"/>
        </w:rPr>
      </w:pPr>
      <w:r w:rsidRPr="008A3875">
        <w:rPr>
          <w:color w:val="000000"/>
        </w:rPr>
        <w:t>I can evaluate trigonometric functions without a calculator.</w:t>
      </w:r>
    </w:p>
    <w:p w:rsidR="008A3875" w:rsidRPr="008A3875" w:rsidRDefault="008A3875" w:rsidP="008A3875">
      <w:pPr>
        <w:pStyle w:val="ListParagraph"/>
        <w:numPr>
          <w:ilvl w:val="0"/>
          <w:numId w:val="2"/>
        </w:numPr>
        <w:rPr>
          <w:color w:val="000000"/>
        </w:rPr>
      </w:pPr>
      <w:r w:rsidRPr="008A3875">
        <w:rPr>
          <w:color w:val="000000"/>
        </w:rPr>
        <w:t>I can use the fundamental trigonometric identities to simplify expressions and verify equivalences.</w:t>
      </w:r>
    </w:p>
    <w:p w:rsidR="00803751" w:rsidRPr="00725EE9" w:rsidRDefault="00803751" w:rsidP="004160ED">
      <w:pPr>
        <w:rPr>
          <w:sz w:val="16"/>
        </w:rPr>
      </w:pPr>
    </w:p>
    <w:p w:rsidR="008A3875" w:rsidRDefault="008A3875" w:rsidP="008A3875">
      <w:pPr>
        <w:rPr>
          <w:i/>
        </w:rPr>
      </w:pPr>
      <w:r>
        <w:t xml:space="preserve">Lesson 4-2: </w:t>
      </w:r>
      <w:r w:rsidRPr="008A3875">
        <w:rPr>
          <w:i/>
        </w:rPr>
        <w:t>Proving Trigonometric Identities</w:t>
      </w:r>
    </w:p>
    <w:p w:rsidR="008A3875" w:rsidRPr="00725EE9" w:rsidRDefault="008A3875" w:rsidP="008A3875">
      <w:pPr>
        <w:rPr>
          <w:i/>
          <w:sz w:val="16"/>
        </w:rPr>
      </w:pPr>
    </w:p>
    <w:p w:rsidR="008A3875" w:rsidRPr="008A3875" w:rsidRDefault="008A3875" w:rsidP="008A3875">
      <w:pPr>
        <w:pStyle w:val="ListParagraph"/>
        <w:numPr>
          <w:ilvl w:val="0"/>
          <w:numId w:val="3"/>
        </w:numPr>
        <w:spacing w:after="200" w:line="240" w:lineRule="auto"/>
      </w:pPr>
      <w:r w:rsidRPr="008A3875">
        <w:rPr>
          <w:color w:val="000000"/>
        </w:rPr>
        <w:t>I can use the fundamental trigonometric identities to simplify expressions and verify equivalences.</w:t>
      </w:r>
    </w:p>
    <w:p w:rsidR="008A3875" w:rsidRDefault="008A3875" w:rsidP="008A3875">
      <w:pPr>
        <w:pStyle w:val="ListParagraph"/>
        <w:numPr>
          <w:ilvl w:val="0"/>
          <w:numId w:val="3"/>
        </w:numPr>
        <w:spacing w:after="200" w:line="240" w:lineRule="auto"/>
        <w:rPr>
          <w:color w:val="000000"/>
        </w:rPr>
      </w:pPr>
      <w:r w:rsidRPr="008A3875">
        <w:rPr>
          <w:color w:val="000000"/>
        </w:rPr>
        <w:t>I can solve trigonometric equations algebraically, including equations that involve factoring.</w:t>
      </w:r>
    </w:p>
    <w:p w:rsidR="008A3875" w:rsidRDefault="008A3875" w:rsidP="008A3875">
      <w:pPr>
        <w:rPr>
          <w:i/>
        </w:rPr>
      </w:pPr>
      <w:r>
        <w:t xml:space="preserve">Lesson 4-3: </w:t>
      </w:r>
      <w:r w:rsidRPr="008A3875">
        <w:rPr>
          <w:i/>
        </w:rPr>
        <w:t>Sum and Difference Formulas for Cosine</w:t>
      </w:r>
    </w:p>
    <w:p w:rsidR="00233D92" w:rsidRPr="00725EE9" w:rsidRDefault="00233D92" w:rsidP="008A3875">
      <w:pPr>
        <w:rPr>
          <w:i/>
          <w:sz w:val="16"/>
        </w:rPr>
      </w:pPr>
    </w:p>
    <w:p w:rsidR="00233D92" w:rsidRPr="00233D92" w:rsidRDefault="00233D92" w:rsidP="00233D92">
      <w:pPr>
        <w:pStyle w:val="ListParagraph"/>
        <w:numPr>
          <w:ilvl w:val="0"/>
          <w:numId w:val="2"/>
        </w:numPr>
      </w:pPr>
      <w:r w:rsidRPr="00233D92">
        <w:t>I can, without a calculator, use trigonometric identities such as angle addition/subtraction and double angle formulas, to express values of trigonometric functions in terms of rational numbers and radicals.</w:t>
      </w:r>
    </w:p>
    <w:p w:rsidR="008A3875" w:rsidRPr="00725EE9" w:rsidRDefault="008A3875" w:rsidP="008A3875">
      <w:pPr>
        <w:rPr>
          <w:i/>
          <w:sz w:val="16"/>
        </w:rPr>
      </w:pPr>
    </w:p>
    <w:p w:rsidR="008A3875" w:rsidRDefault="00233D92" w:rsidP="008A3875">
      <w:pPr>
        <w:rPr>
          <w:i/>
        </w:rPr>
      </w:pPr>
      <w:r>
        <w:t>Lesson 4-4</w:t>
      </w:r>
      <w:r w:rsidRPr="00933982">
        <w:t xml:space="preserve">: </w:t>
      </w:r>
      <w:r w:rsidRPr="00EC7229">
        <w:rPr>
          <w:i/>
        </w:rPr>
        <w:t>S</w:t>
      </w:r>
      <w:r>
        <w:rPr>
          <w:i/>
        </w:rPr>
        <w:t>um &amp; Difference Formulas for S</w:t>
      </w:r>
      <w:r w:rsidRPr="00EC7229">
        <w:rPr>
          <w:i/>
        </w:rPr>
        <w:t>ine</w:t>
      </w:r>
      <w:r>
        <w:rPr>
          <w:i/>
        </w:rPr>
        <w:t xml:space="preserve"> and Tangent</w:t>
      </w:r>
    </w:p>
    <w:p w:rsidR="00AE5CA5" w:rsidRPr="00725EE9" w:rsidRDefault="00AE5CA5" w:rsidP="008A3875">
      <w:pPr>
        <w:rPr>
          <w:i/>
          <w:sz w:val="16"/>
        </w:rPr>
      </w:pPr>
    </w:p>
    <w:p w:rsidR="00AE5CA5" w:rsidRPr="00AE5CA5" w:rsidRDefault="00AE5CA5" w:rsidP="00AE5CA5">
      <w:pPr>
        <w:pStyle w:val="ListParagraph"/>
        <w:numPr>
          <w:ilvl w:val="0"/>
          <w:numId w:val="2"/>
        </w:numPr>
      </w:pPr>
      <w:r w:rsidRPr="00AE5CA5">
        <w:t>I can, without a calculator, use trigonometric identities such as angle addition/subtraction and double angle formulas, to express values of trigonometric functions in terms of rational numbers and radicals.</w:t>
      </w:r>
    </w:p>
    <w:p w:rsidR="00AE5CA5" w:rsidRPr="00725EE9" w:rsidRDefault="00AE5CA5" w:rsidP="008A3875">
      <w:pPr>
        <w:rPr>
          <w:sz w:val="16"/>
        </w:rPr>
      </w:pPr>
    </w:p>
    <w:p w:rsidR="00874B81" w:rsidRDefault="00874B81" w:rsidP="00874B81">
      <w:r>
        <w:t xml:space="preserve">Lesson 4-5: </w:t>
      </w:r>
      <w:r w:rsidRPr="00AF5C7C">
        <w:rPr>
          <w:i/>
        </w:rPr>
        <w:t>Double Angle Formulas</w:t>
      </w:r>
      <w:r w:rsidRPr="0011135E">
        <w:tab/>
      </w:r>
      <w:r w:rsidRPr="0011135E">
        <w:tab/>
      </w:r>
      <w:r w:rsidRPr="0011135E">
        <w:tab/>
      </w:r>
      <w:r>
        <w:tab/>
      </w:r>
    </w:p>
    <w:p w:rsidR="00874B81" w:rsidRPr="00AF5C7C" w:rsidRDefault="00874B81" w:rsidP="00874B81">
      <w:pPr>
        <w:rPr>
          <w:sz w:val="16"/>
        </w:rPr>
      </w:pPr>
    </w:p>
    <w:p w:rsidR="00874B81" w:rsidRPr="00874B81" w:rsidRDefault="00874B81" w:rsidP="00874B81">
      <w:pPr>
        <w:pStyle w:val="ListParagraph"/>
        <w:numPr>
          <w:ilvl w:val="0"/>
          <w:numId w:val="2"/>
        </w:numPr>
      </w:pPr>
      <w:r w:rsidRPr="00874B81">
        <w:t>I can, without a calculator, use trigonometric identities such as angle addition/subtraction and double angle formulas, to express values of trigonometric functions in terms of rational numbers and radicals.</w:t>
      </w:r>
    </w:p>
    <w:p w:rsidR="00874B81" w:rsidRPr="00E021BC" w:rsidRDefault="00874B81" w:rsidP="00874B81">
      <w:pPr>
        <w:rPr>
          <w:sz w:val="16"/>
        </w:rPr>
      </w:pPr>
    </w:p>
    <w:p w:rsidR="00725EE9" w:rsidRDefault="00725EE9" w:rsidP="00725EE9">
      <w:r>
        <w:t xml:space="preserve">Lesson 4-6: </w:t>
      </w:r>
      <w:r w:rsidRPr="0032064D">
        <w:rPr>
          <w:i/>
        </w:rPr>
        <w:t>Trigonometric Form of Complex Numbers</w:t>
      </w:r>
      <w:r w:rsidRPr="00E536E3">
        <w:tab/>
      </w:r>
      <w:r w:rsidRPr="00E536E3">
        <w:tab/>
      </w:r>
    </w:p>
    <w:p w:rsidR="00725EE9" w:rsidRPr="00725EE9" w:rsidRDefault="00725EE9" w:rsidP="00725EE9">
      <w:pPr>
        <w:rPr>
          <w:sz w:val="16"/>
          <w:szCs w:val="12"/>
        </w:rPr>
      </w:pPr>
    </w:p>
    <w:p w:rsidR="00725EE9" w:rsidRPr="00725EE9" w:rsidRDefault="00725EE9" w:rsidP="00725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  <w:sz w:val="22"/>
        </w:rPr>
      </w:pPr>
      <w:r w:rsidRPr="00725EE9">
        <w:rPr>
          <w:iCs/>
          <w:sz w:val="22"/>
        </w:rPr>
        <w:t>Given a complex number in standard form or rectangular form, I can re-express it in trigonometric or polar form and vice versa.</w:t>
      </w:r>
    </w:p>
    <w:p w:rsidR="008A3875" w:rsidRDefault="00725EE9" w:rsidP="00725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  <w:sz w:val="22"/>
        </w:rPr>
      </w:pPr>
      <w:r w:rsidRPr="00725EE9">
        <w:rPr>
          <w:iCs/>
          <w:sz w:val="22"/>
        </w:rPr>
        <w:t>I can find the product and quotient of two complex numbers expressed in trigonometric form.</w:t>
      </w:r>
    </w:p>
    <w:p w:rsidR="00725EE9" w:rsidRPr="00725EE9" w:rsidRDefault="00725EE9" w:rsidP="00725EE9">
      <w:pPr>
        <w:pStyle w:val="ListParagraph"/>
        <w:autoSpaceDE w:val="0"/>
        <w:autoSpaceDN w:val="0"/>
        <w:adjustRightInd w:val="0"/>
        <w:spacing w:line="240" w:lineRule="auto"/>
        <w:rPr>
          <w:iCs/>
          <w:sz w:val="16"/>
        </w:rPr>
      </w:pPr>
    </w:p>
    <w:p w:rsidR="00725EE9" w:rsidRDefault="00725EE9" w:rsidP="00725EE9">
      <w:pPr>
        <w:rPr>
          <w:b/>
          <w:sz w:val="28"/>
        </w:rPr>
      </w:pPr>
      <w:r>
        <w:t xml:space="preserve">Lesson 4-7: </w:t>
      </w:r>
      <w:proofErr w:type="spellStart"/>
      <w:r w:rsidRPr="00725EE9">
        <w:rPr>
          <w:i/>
        </w:rPr>
        <w:t>DeMoivre’s</w:t>
      </w:r>
      <w:proofErr w:type="spellEnd"/>
      <w:r w:rsidRPr="00725EE9">
        <w:rPr>
          <w:i/>
        </w:rPr>
        <w:t xml:space="preserve"> Theorem and the n</w:t>
      </w:r>
      <w:r w:rsidRPr="00725EE9">
        <w:rPr>
          <w:i/>
          <w:vertAlign w:val="superscript"/>
        </w:rPr>
        <w:t>th</w:t>
      </w:r>
      <w:r w:rsidRPr="00725EE9">
        <w:rPr>
          <w:i/>
        </w:rPr>
        <w:t xml:space="preserve"> Roots Theorem</w:t>
      </w:r>
      <w:r w:rsidRPr="00E6779D">
        <w:rPr>
          <w:b/>
          <w:sz w:val="28"/>
        </w:rPr>
        <w:t xml:space="preserve"> </w:t>
      </w:r>
    </w:p>
    <w:p w:rsidR="00725EE9" w:rsidRPr="00725EE9" w:rsidRDefault="00725EE9" w:rsidP="00725EE9">
      <w:pPr>
        <w:rPr>
          <w:b/>
          <w:sz w:val="16"/>
        </w:rPr>
      </w:pPr>
    </w:p>
    <w:p w:rsidR="00725EE9" w:rsidRPr="00725EE9" w:rsidRDefault="00725EE9" w:rsidP="00725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</w:rPr>
      </w:pPr>
      <w:r w:rsidRPr="00725EE9">
        <w:rPr>
          <w:iCs/>
        </w:rPr>
        <w:t xml:space="preserve">I use can use </w:t>
      </w:r>
      <w:proofErr w:type="spellStart"/>
      <w:r w:rsidRPr="00725EE9">
        <w:rPr>
          <w:iCs/>
        </w:rPr>
        <w:t>DeMoivre’s</w:t>
      </w:r>
      <w:proofErr w:type="spellEnd"/>
      <w:r w:rsidRPr="00725EE9">
        <w:rPr>
          <w:iCs/>
        </w:rPr>
        <w:t xml:space="preserve"> Theorem to calculate powers of complex numbers. </w:t>
      </w:r>
    </w:p>
    <w:p w:rsidR="00725EE9" w:rsidRPr="00725EE9" w:rsidRDefault="00725EE9" w:rsidP="00725E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iCs/>
        </w:rPr>
      </w:pPr>
      <w:r w:rsidRPr="00725EE9">
        <w:rPr>
          <w:iCs/>
        </w:rPr>
        <w:t xml:space="preserve">I can find </w:t>
      </w:r>
      <w:r w:rsidRPr="002A6E6B">
        <w:rPr>
          <w:i/>
          <w:iCs/>
        </w:rPr>
        <w:t>n</w:t>
      </w:r>
      <w:r w:rsidRPr="00725EE9">
        <w:rPr>
          <w:iCs/>
          <w:vertAlign w:val="superscript"/>
        </w:rPr>
        <w:t>th</w:t>
      </w:r>
      <w:r w:rsidRPr="00725EE9">
        <w:rPr>
          <w:iCs/>
        </w:rPr>
        <w:t xml:space="preserve"> roots of complex numbers using the </w:t>
      </w:r>
      <w:r w:rsidRPr="00725EE9">
        <w:t xml:space="preserve">Complex </w:t>
      </w:r>
      <w:r w:rsidRPr="002A6E6B">
        <w:rPr>
          <w:i/>
        </w:rPr>
        <w:t>n</w:t>
      </w:r>
      <w:r w:rsidRPr="002A6E6B">
        <w:rPr>
          <w:i/>
          <w:vertAlign w:val="superscript"/>
        </w:rPr>
        <w:t>t</w:t>
      </w:r>
      <w:r w:rsidRPr="00725EE9">
        <w:rPr>
          <w:vertAlign w:val="superscript"/>
        </w:rPr>
        <w:t>h</w:t>
      </w:r>
      <w:r w:rsidRPr="00725EE9">
        <w:t xml:space="preserve"> Roots Theorem.</w:t>
      </w:r>
    </w:p>
    <w:p w:rsidR="00725EE9" w:rsidRPr="00725EE9" w:rsidRDefault="00725EE9" w:rsidP="00725EE9">
      <w:pPr>
        <w:rPr>
          <w:b/>
          <w:sz w:val="28"/>
        </w:rPr>
      </w:pPr>
    </w:p>
    <w:p w:rsidR="00725EE9" w:rsidRDefault="00725EE9" w:rsidP="008A3875">
      <w:pPr>
        <w:spacing w:after="200"/>
        <w:rPr>
          <w:color w:val="000000"/>
        </w:rPr>
      </w:pPr>
    </w:p>
    <w:p w:rsidR="00725EE9" w:rsidRPr="00725EE9" w:rsidRDefault="00725EE9" w:rsidP="008A3875">
      <w:pPr>
        <w:spacing w:after="200"/>
        <w:rPr>
          <w:color w:val="000000"/>
        </w:rPr>
      </w:pPr>
    </w:p>
    <w:p w:rsidR="008A3875" w:rsidRPr="008A3875" w:rsidRDefault="008A3875" w:rsidP="008A3875">
      <w:pPr>
        <w:rPr>
          <w:i/>
        </w:rPr>
      </w:pPr>
    </w:p>
    <w:p w:rsidR="004160ED" w:rsidRPr="008A3875" w:rsidRDefault="004160ED" w:rsidP="008A3875">
      <w:pPr>
        <w:rPr>
          <w:i/>
        </w:rPr>
      </w:pPr>
    </w:p>
    <w:sectPr w:rsidR="004160ED" w:rsidRPr="008A3875" w:rsidSect="004160E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02BA"/>
    <w:multiLevelType w:val="hybridMultilevel"/>
    <w:tmpl w:val="B614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D4D63"/>
    <w:multiLevelType w:val="hybridMultilevel"/>
    <w:tmpl w:val="0B7A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F3387"/>
    <w:multiLevelType w:val="hybridMultilevel"/>
    <w:tmpl w:val="2510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10"/>
  <w:displayHorizontalDrawingGridEvery w:val="2"/>
  <w:characterSpacingControl w:val="doNotCompress"/>
  <w:compat/>
  <w:rsids>
    <w:rsidRoot w:val="004160ED"/>
    <w:rsid w:val="0005239B"/>
    <w:rsid w:val="00063C4C"/>
    <w:rsid w:val="0018653E"/>
    <w:rsid w:val="001D2627"/>
    <w:rsid w:val="00233D92"/>
    <w:rsid w:val="002A6E6B"/>
    <w:rsid w:val="003A19CC"/>
    <w:rsid w:val="004160ED"/>
    <w:rsid w:val="00422180"/>
    <w:rsid w:val="005F7B72"/>
    <w:rsid w:val="00672B93"/>
    <w:rsid w:val="00725EE9"/>
    <w:rsid w:val="00751A41"/>
    <w:rsid w:val="00803751"/>
    <w:rsid w:val="00836AD2"/>
    <w:rsid w:val="00874B81"/>
    <w:rsid w:val="008A3875"/>
    <w:rsid w:val="00942B9A"/>
    <w:rsid w:val="00AB3833"/>
    <w:rsid w:val="00AE5CA5"/>
    <w:rsid w:val="00CC1412"/>
    <w:rsid w:val="00E81820"/>
    <w:rsid w:val="00F9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ED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160E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160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D2"/>
    <w:pPr>
      <w:spacing w:line="240" w:lineRule="atLeast"/>
      <w:ind w:left="720"/>
      <w:contextualSpacing/>
    </w:pPr>
    <w:rPr>
      <w:rFonts w:cstheme="minorBidi"/>
      <w:kern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5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9</cp:revision>
  <dcterms:created xsi:type="dcterms:W3CDTF">2015-10-30T15:40:00Z</dcterms:created>
  <dcterms:modified xsi:type="dcterms:W3CDTF">2015-11-06T13:43:00Z</dcterms:modified>
</cp:coreProperties>
</file>