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C3F" w:rsidRDefault="00065C3F"/>
    <w:p w:rsidR="00065C3F" w:rsidRDefault="00065C3F"/>
    <w:p w:rsidR="00065C3F" w:rsidRDefault="00065C3F"/>
    <w:p w:rsidR="00065C3F" w:rsidRDefault="00065C3F"/>
    <w:p w:rsidR="00065C3F" w:rsidRDefault="00065C3F"/>
    <w:p w:rsidR="00065C3F" w:rsidRDefault="00065C3F"/>
    <w:p w:rsidR="00065C3F" w:rsidRDefault="00065C3F"/>
    <w:p w:rsidR="00065C3F" w:rsidRDefault="00065C3F"/>
    <w:p w:rsidR="00065C3F" w:rsidRPr="009E11F1" w:rsidRDefault="00065C3F" w:rsidP="00065C3F">
      <w:pPr>
        <w:jc w:val="center"/>
        <w:rPr>
          <w:b/>
          <w:color w:val="FF0000"/>
          <w:sz w:val="72"/>
          <w:szCs w:val="72"/>
        </w:rPr>
      </w:pPr>
      <w:r w:rsidRPr="009E11F1">
        <w:rPr>
          <w:b/>
          <w:color w:val="FF0000"/>
          <w:sz w:val="72"/>
          <w:szCs w:val="72"/>
        </w:rPr>
        <w:t>Title</w:t>
      </w:r>
    </w:p>
    <w:p w:rsidR="00065C3F" w:rsidRDefault="00065C3F"/>
    <w:p w:rsidR="00065C3F" w:rsidRPr="00A44D2A" w:rsidRDefault="00DA329D" w:rsidP="00065C3F">
      <w:pPr>
        <w:jc w:val="center"/>
        <w:rPr>
          <w:color w:val="FF0000"/>
        </w:rPr>
      </w:pPr>
      <w:r>
        <w:rPr>
          <w:color w:val="FF0000"/>
        </w:rPr>
        <w:t xml:space="preserve"> </w:t>
      </w:r>
    </w:p>
    <w:p w:rsidR="00065C3F" w:rsidRPr="00A44D2A" w:rsidRDefault="00065C3F">
      <w:pPr>
        <w:rPr>
          <w:color w:val="FF0000"/>
        </w:rPr>
      </w:pPr>
    </w:p>
    <w:p w:rsidR="00065C3F" w:rsidRDefault="00065C3F"/>
    <w:p w:rsidR="00065C3F" w:rsidRDefault="00065C3F"/>
    <w:p w:rsidR="00065C3F" w:rsidRDefault="00065C3F"/>
    <w:p w:rsidR="00065C3F" w:rsidRDefault="00065C3F"/>
    <w:p w:rsidR="00065C3F" w:rsidRDefault="00065C3F"/>
    <w:p w:rsidR="00065C3F" w:rsidRDefault="00065C3F"/>
    <w:p w:rsidR="00065C3F" w:rsidRDefault="00065C3F" w:rsidP="00065C3F"/>
    <w:p w:rsidR="00065C3F" w:rsidRDefault="00065C3F"/>
    <w:p w:rsidR="00065C3F" w:rsidRDefault="00065C3F"/>
    <w:p w:rsidR="00065C3F" w:rsidRDefault="00065C3F"/>
    <w:p w:rsidR="00065C3F" w:rsidRDefault="00065C3F"/>
    <w:p w:rsidR="00065C3F" w:rsidRDefault="00065C3F"/>
    <w:p w:rsidR="00065C3F" w:rsidRDefault="00065C3F"/>
    <w:p w:rsidR="00065C3F" w:rsidRDefault="00065C3F"/>
    <w:p w:rsidR="00065C3F" w:rsidRDefault="00065C3F"/>
    <w:p w:rsidR="00065C3F" w:rsidRDefault="00065C3F"/>
    <w:p w:rsidR="00065C3F" w:rsidRDefault="00065C3F"/>
    <w:p w:rsidR="00065C3F" w:rsidRDefault="00065C3F"/>
    <w:p w:rsidR="00065C3F" w:rsidRDefault="00065C3F"/>
    <w:p w:rsidR="00065C3F" w:rsidRDefault="00065C3F"/>
    <w:p w:rsidR="00065C3F" w:rsidRDefault="00065C3F"/>
    <w:p w:rsidR="00065C3F" w:rsidRDefault="00065C3F"/>
    <w:p w:rsidR="00065C3F" w:rsidRDefault="00065C3F"/>
    <w:p w:rsidR="00065C3F" w:rsidRDefault="00065C3F"/>
    <w:p w:rsidR="00065C3F" w:rsidRDefault="00065C3F"/>
    <w:p w:rsidR="00027FE8" w:rsidRPr="009E11F1" w:rsidRDefault="00065C3F" w:rsidP="00065C3F">
      <w:pPr>
        <w:jc w:val="right"/>
        <w:rPr>
          <w:color w:val="FF0000"/>
          <w:sz w:val="32"/>
          <w:szCs w:val="32"/>
        </w:rPr>
      </w:pPr>
      <w:r w:rsidRPr="009E11F1">
        <w:rPr>
          <w:color w:val="FF0000"/>
          <w:sz w:val="32"/>
          <w:szCs w:val="32"/>
        </w:rPr>
        <w:t>Your Name</w:t>
      </w:r>
    </w:p>
    <w:p w:rsidR="00065C3F" w:rsidRPr="009E11F1" w:rsidRDefault="00027FE8" w:rsidP="00065C3F">
      <w:pPr>
        <w:jc w:val="right"/>
        <w:rPr>
          <w:color w:val="FF0000"/>
          <w:sz w:val="32"/>
          <w:szCs w:val="32"/>
        </w:rPr>
      </w:pPr>
      <w:r w:rsidRPr="009E11F1">
        <w:rPr>
          <w:color w:val="FF0000"/>
          <w:sz w:val="32"/>
          <w:szCs w:val="32"/>
        </w:rPr>
        <w:t>Your Class</w:t>
      </w:r>
      <w:r w:rsidR="00DA329D" w:rsidRPr="009E11F1">
        <w:rPr>
          <w:color w:val="FF0000"/>
          <w:sz w:val="32"/>
          <w:szCs w:val="32"/>
        </w:rPr>
        <w:t xml:space="preserve"> Name and Period</w:t>
      </w:r>
    </w:p>
    <w:p w:rsidR="00065C3F" w:rsidRPr="009E11F1" w:rsidRDefault="006C2103" w:rsidP="00065C3F">
      <w:pPr>
        <w:jc w:val="right"/>
        <w:rPr>
          <w:color w:val="FF0000"/>
          <w:sz w:val="32"/>
          <w:szCs w:val="32"/>
        </w:rPr>
      </w:pPr>
      <w:r w:rsidRPr="009E11F1">
        <w:rPr>
          <w:color w:val="FF0000"/>
          <w:sz w:val="32"/>
          <w:szCs w:val="32"/>
        </w:rPr>
        <w:t>Mayfield High School</w:t>
      </w:r>
    </w:p>
    <w:p w:rsidR="00065C3F" w:rsidRPr="009E11F1" w:rsidRDefault="00303767" w:rsidP="00065C3F">
      <w:pPr>
        <w:jc w:val="right"/>
        <w:rPr>
          <w:color w:val="FF0000"/>
          <w:sz w:val="32"/>
          <w:szCs w:val="32"/>
        </w:rPr>
      </w:pPr>
      <w:r w:rsidRPr="009E11F1">
        <w:rPr>
          <w:color w:val="FF0000"/>
          <w:sz w:val="32"/>
          <w:szCs w:val="32"/>
        </w:rPr>
        <w:t>Your Teacher’s Name</w:t>
      </w:r>
      <w:r w:rsidR="00450A9E" w:rsidRPr="009E11F1">
        <w:rPr>
          <w:color w:val="FF0000"/>
          <w:sz w:val="32"/>
          <w:szCs w:val="32"/>
        </w:rPr>
        <w:t xml:space="preserve"> (Mr. or Mrs.)</w:t>
      </w:r>
    </w:p>
    <w:p w:rsidR="00065C3F" w:rsidRPr="009E11F1" w:rsidRDefault="006C2103" w:rsidP="00065C3F">
      <w:pPr>
        <w:jc w:val="right"/>
        <w:rPr>
          <w:color w:val="FF0000"/>
          <w:sz w:val="32"/>
          <w:szCs w:val="32"/>
        </w:rPr>
      </w:pPr>
      <w:r w:rsidRPr="009E11F1">
        <w:rPr>
          <w:color w:val="FF0000"/>
          <w:sz w:val="32"/>
          <w:szCs w:val="32"/>
        </w:rPr>
        <w:t>Date</w:t>
      </w:r>
    </w:p>
    <w:p w:rsidR="00065C3F" w:rsidRDefault="00065C3F"/>
    <w:p w:rsidR="00355BC5" w:rsidRPr="00A44D2A" w:rsidRDefault="00355BC5" w:rsidP="00355BC5">
      <w:pPr>
        <w:pStyle w:val="Heading2"/>
        <w:jc w:val="center"/>
        <w:rPr>
          <w:b/>
          <w:color w:val="FF0000"/>
          <w:sz w:val="32"/>
          <w:szCs w:val="32"/>
        </w:rPr>
      </w:pPr>
      <w:r w:rsidRPr="00A44D2A">
        <w:rPr>
          <w:b/>
          <w:color w:val="FF0000"/>
          <w:sz w:val="32"/>
          <w:szCs w:val="32"/>
        </w:rPr>
        <w:t xml:space="preserve"> </w:t>
      </w:r>
    </w:p>
    <w:p w:rsidR="00D73DB9" w:rsidRPr="005D37BE" w:rsidRDefault="00065C3F" w:rsidP="00D73DB9">
      <w:pPr>
        <w:rPr>
          <w:b/>
          <w:sz w:val="28"/>
          <w:u w:val="single"/>
        </w:rPr>
      </w:pPr>
      <w:r w:rsidRPr="00A44D2A">
        <w:rPr>
          <w:b/>
          <w:color w:val="FF0000"/>
          <w:sz w:val="32"/>
          <w:szCs w:val="32"/>
        </w:rPr>
        <w:br w:type="page"/>
      </w:r>
      <w:r w:rsidR="005D37BE" w:rsidRPr="005D37BE">
        <w:rPr>
          <w:b/>
          <w:sz w:val="28"/>
          <w:szCs w:val="32"/>
          <w:u w:val="single"/>
        </w:rPr>
        <w:lastRenderedPageBreak/>
        <w:t>Introduction</w:t>
      </w:r>
    </w:p>
    <w:p w:rsidR="005D37BE" w:rsidRPr="00F75C48" w:rsidRDefault="00D73DB9" w:rsidP="00F75C48">
      <w:pPr>
        <w:spacing w:line="360" w:lineRule="auto"/>
      </w:pPr>
      <w:r w:rsidRPr="00D73DB9">
        <w:rPr>
          <w:color w:val="FF0000"/>
        </w:rPr>
        <w:t>Papers must be typed in 12 point, Times Roman fo</w:t>
      </w:r>
      <w:r>
        <w:rPr>
          <w:color w:val="FF0000"/>
        </w:rPr>
        <w:t xml:space="preserve">nt, 1" margins, double-spaced, and </w:t>
      </w:r>
      <w:r w:rsidRPr="00F75C48">
        <w:rPr>
          <w:b/>
          <w:color w:val="FF0000"/>
        </w:rPr>
        <w:t>written in 3</w:t>
      </w:r>
      <w:r w:rsidRPr="00F75C48">
        <w:rPr>
          <w:b/>
          <w:color w:val="FF0000"/>
          <w:vertAlign w:val="superscript"/>
        </w:rPr>
        <w:t>rd</w:t>
      </w:r>
      <w:r w:rsidRPr="00F75C48">
        <w:rPr>
          <w:b/>
          <w:color w:val="FF0000"/>
        </w:rPr>
        <w:t xml:space="preserve"> person</w:t>
      </w:r>
      <w:r>
        <w:rPr>
          <w:color w:val="FF0000"/>
        </w:rPr>
        <w:t>. (do NOT use I, my, our, etc). DELETE ALL RED TEXT BEFORE TURNING IN!</w:t>
      </w:r>
    </w:p>
    <w:p w:rsidR="00875F79" w:rsidRDefault="00875F79" w:rsidP="005D37BE">
      <w:pPr>
        <w:pStyle w:val="Heading2"/>
        <w:rPr>
          <w:b/>
          <w:sz w:val="28"/>
        </w:rPr>
      </w:pPr>
    </w:p>
    <w:p w:rsidR="00065C3F" w:rsidRPr="005D37BE" w:rsidRDefault="00D73DB9" w:rsidP="005D37BE">
      <w:pPr>
        <w:pStyle w:val="Heading2"/>
        <w:rPr>
          <w:b/>
          <w:sz w:val="28"/>
        </w:rPr>
      </w:pPr>
      <w:r w:rsidRPr="005D37BE">
        <w:rPr>
          <w:b/>
          <w:sz w:val="28"/>
        </w:rPr>
        <w:t>Background Information</w:t>
      </w:r>
    </w:p>
    <w:p w:rsidR="00355BC5" w:rsidRDefault="00065C3F" w:rsidP="0088699C">
      <w:pPr>
        <w:spacing w:line="360" w:lineRule="auto"/>
        <w:rPr>
          <w:color w:val="FF0000"/>
        </w:rPr>
      </w:pPr>
      <w:r w:rsidRPr="00D73DB9">
        <w:rPr>
          <w:color w:val="FF0000"/>
        </w:rPr>
        <w:t>When scientists develop an idea, they first perform research to determine what is already known about their i</w:t>
      </w:r>
      <w:r w:rsidR="00355BC5" w:rsidRPr="00D73DB9">
        <w:rPr>
          <w:color w:val="FF0000"/>
        </w:rPr>
        <w:t xml:space="preserve">dea.  The background research section tells the reader what ideas and assumptions the scientist used to develop their experiment. </w:t>
      </w:r>
      <w:r w:rsidR="00027FE8" w:rsidRPr="00D73DB9">
        <w:rPr>
          <w:color w:val="FF0000"/>
        </w:rPr>
        <w:t>This should include vocabulary and basic concepts</w:t>
      </w:r>
      <w:r w:rsidR="00355BC5" w:rsidRPr="00D73DB9">
        <w:rPr>
          <w:color w:val="FF0000"/>
        </w:rPr>
        <w:t xml:space="preserve"> from the unit. Be sure to define the critical vocabulary and explain the concepts from the unit. </w:t>
      </w:r>
      <w:r w:rsidR="00355BC5" w:rsidRPr="00D73DB9">
        <w:rPr>
          <w:color w:val="FF0000"/>
          <w:u w:val="single"/>
        </w:rPr>
        <w:t>You should not discuss the actual experimental design or results.</w:t>
      </w:r>
      <w:r w:rsidR="00355BC5" w:rsidRPr="00D73DB9">
        <w:rPr>
          <w:color w:val="FF0000"/>
        </w:rPr>
        <w:t xml:space="preserve"> </w:t>
      </w:r>
    </w:p>
    <w:p w:rsidR="0088699C" w:rsidRDefault="0088699C" w:rsidP="0088699C">
      <w:pPr>
        <w:spacing w:line="360" w:lineRule="auto"/>
        <w:rPr>
          <w:color w:val="FF0000"/>
        </w:rPr>
      </w:pPr>
    </w:p>
    <w:p w:rsidR="0088699C" w:rsidRDefault="0088699C" w:rsidP="0088699C">
      <w:pPr>
        <w:spacing w:line="360" w:lineRule="auto"/>
        <w:rPr>
          <w:color w:val="FF0000"/>
        </w:rPr>
      </w:pPr>
      <w:r>
        <w:rPr>
          <w:color w:val="FF0000"/>
        </w:rPr>
        <w:t xml:space="preserve">This section should include information from class about: </w:t>
      </w:r>
    </w:p>
    <w:p w:rsidR="0088699C" w:rsidRDefault="0088699C" w:rsidP="0088699C">
      <w:pPr>
        <w:spacing w:line="360" w:lineRule="auto"/>
        <w:ind w:left="720"/>
        <w:rPr>
          <w:color w:val="FF0000"/>
        </w:rPr>
      </w:pPr>
      <w:r>
        <w:rPr>
          <w:color w:val="FF0000"/>
        </w:rPr>
        <w:t>Water - Structure and Properties</w:t>
      </w:r>
    </w:p>
    <w:p w:rsidR="0088699C" w:rsidRDefault="0088699C" w:rsidP="0088699C">
      <w:pPr>
        <w:spacing w:line="360" w:lineRule="auto"/>
        <w:ind w:left="720"/>
        <w:rPr>
          <w:color w:val="FF0000"/>
        </w:rPr>
      </w:pPr>
      <w:r>
        <w:rPr>
          <w:color w:val="FF0000"/>
        </w:rPr>
        <w:t>Lipids – Four Types (structure and function)</w:t>
      </w:r>
    </w:p>
    <w:p w:rsidR="0088699C" w:rsidRDefault="0088699C" w:rsidP="0088699C">
      <w:pPr>
        <w:spacing w:line="360" w:lineRule="auto"/>
        <w:ind w:left="720"/>
        <w:rPr>
          <w:color w:val="FF0000"/>
        </w:rPr>
      </w:pPr>
      <w:r>
        <w:rPr>
          <w:color w:val="FF0000"/>
        </w:rPr>
        <w:t>Cell Membrane - Parts (structure and function), Selective Permeability</w:t>
      </w:r>
    </w:p>
    <w:p w:rsidR="0088699C" w:rsidRDefault="0088699C" w:rsidP="0088699C">
      <w:pPr>
        <w:spacing w:line="360" w:lineRule="auto"/>
        <w:ind w:left="720"/>
        <w:rPr>
          <w:color w:val="FF0000"/>
        </w:rPr>
      </w:pPr>
      <w:r>
        <w:rPr>
          <w:color w:val="FF0000"/>
        </w:rPr>
        <w:t>Passive Transport</w:t>
      </w:r>
    </w:p>
    <w:p w:rsidR="0088699C" w:rsidRDefault="0088699C" w:rsidP="0088699C">
      <w:pPr>
        <w:spacing w:line="360" w:lineRule="auto"/>
        <w:ind w:left="720"/>
        <w:rPr>
          <w:color w:val="FF0000"/>
        </w:rPr>
      </w:pPr>
      <w:r>
        <w:rPr>
          <w:color w:val="FF0000"/>
        </w:rPr>
        <w:tab/>
        <w:t>Diffusion (simple and facilitated)</w:t>
      </w:r>
    </w:p>
    <w:p w:rsidR="0088699C" w:rsidRDefault="0088699C" w:rsidP="0088699C">
      <w:pPr>
        <w:spacing w:line="360" w:lineRule="auto"/>
        <w:ind w:left="720"/>
        <w:rPr>
          <w:color w:val="FF0000"/>
        </w:rPr>
      </w:pPr>
      <w:r>
        <w:rPr>
          <w:color w:val="FF0000"/>
        </w:rPr>
        <w:tab/>
        <w:t>Osmosis</w:t>
      </w:r>
    </w:p>
    <w:p w:rsidR="0088699C" w:rsidRPr="00F75C48" w:rsidRDefault="0088699C" w:rsidP="0088699C">
      <w:pPr>
        <w:spacing w:line="360" w:lineRule="auto"/>
        <w:ind w:left="720"/>
        <w:rPr>
          <w:color w:val="FF0000"/>
        </w:rPr>
      </w:pPr>
      <w:r>
        <w:rPr>
          <w:color w:val="FF0000"/>
        </w:rPr>
        <w:tab/>
        <w:t>Tonicity (hypertonic, isotonic, hypotonic)</w:t>
      </w:r>
    </w:p>
    <w:p w:rsidR="00065C3F" w:rsidRPr="005D37BE" w:rsidRDefault="00065C3F" w:rsidP="00065C3F">
      <w:pPr>
        <w:rPr>
          <w:sz w:val="28"/>
        </w:rPr>
      </w:pPr>
    </w:p>
    <w:p w:rsidR="00D73DB9" w:rsidRPr="005D37BE" w:rsidRDefault="00D73DB9" w:rsidP="005D37BE">
      <w:pPr>
        <w:rPr>
          <w:b/>
          <w:i/>
          <w:sz w:val="28"/>
        </w:rPr>
      </w:pPr>
      <w:r w:rsidRPr="005D37BE">
        <w:rPr>
          <w:b/>
          <w:i/>
          <w:sz w:val="28"/>
        </w:rPr>
        <w:t>Objectives</w:t>
      </w:r>
    </w:p>
    <w:p w:rsidR="00D73DB9" w:rsidRPr="00D73DB9" w:rsidRDefault="00D73DB9" w:rsidP="0088699C">
      <w:pPr>
        <w:numPr>
          <w:ilvl w:val="0"/>
          <w:numId w:val="13"/>
        </w:numPr>
      </w:pPr>
      <w:r w:rsidRPr="00D73DB9">
        <w:t>To measure osmosis in potato cubes in varying concentrations of sucrose.</w:t>
      </w:r>
    </w:p>
    <w:p w:rsidR="00D73DB9" w:rsidRPr="005D37BE" w:rsidRDefault="00D73DB9" w:rsidP="00D73DB9">
      <w:pPr>
        <w:numPr>
          <w:ilvl w:val="0"/>
          <w:numId w:val="13"/>
        </w:numPr>
      </w:pPr>
      <w:r w:rsidRPr="00D73DB9">
        <w:t xml:space="preserve">To determine which solutions </w:t>
      </w:r>
      <w:r w:rsidRPr="005D37BE">
        <w:t xml:space="preserve">are isotonic, hypertonic, and hypotonic to the </w:t>
      </w:r>
    </w:p>
    <w:p w:rsidR="00D73DB9" w:rsidRPr="005D37BE" w:rsidRDefault="00D73DB9" w:rsidP="00D73DB9">
      <w:pPr>
        <w:ind w:left="720"/>
      </w:pPr>
      <w:r w:rsidRPr="005D37BE">
        <w:t xml:space="preserve">potato cube. </w:t>
      </w:r>
    </w:p>
    <w:p w:rsidR="005D37BE" w:rsidRPr="005D37BE" w:rsidRDefault="005D37BE" w:rsidP="005D37BE">
      <w:pPr>
        <w:rPr>
          <w:i/>
        </w:rPr>
      </w:pPr>
    </w:p>
    <w:p w:rsidR="00065C3F" w:rsidRPr="005D37BE" w:rsidRDefault="00065C3F" w:rsidP="005D37BE">
      <w:pPr>
        <w:rPr>
          <w:b/>
          <w:i/>
          <w:sz w:val="28"/>
        </w:rPr>
      </w:pPr>
      <w:r w:rsidRPr="005D37BE">
        <w:rPr>
          <w:b/>
          <w:i/>
          <w:sz w:val="28"/>
        </w:rPr>
        <w:t>Hypothesis</w:t>
      </w:r>
    </w:p>
    <w:p w:rsidR="00065C3F" w:rsidRPr="00D73DB9" w:rsidRDefault="00065C3F"/>
    <w:p w:rsidR="00065C3F" w:rsidRPr="00D73DB9" w:rsidRDefault="00065C3F">
      <w:pPr>
        <w:rPr>
          <w:color w:val="FF0000"/>
        </w:rPr>
      </w:pPr>
      <w:r w:rsidRPr="00D73DB9">
        <w:rPr>
          <w:color w:val="FF0000"/>
        </w:rPr>
        <w:t xml:space="preserve">Write your hypothesis here. A good hypothesis </w:t>
      </w:r>
      <w:r w:rsidR="00F0230B" w:rsidRPr="00D73DB9">
        <w:rPr>
          <w:color w:val="FF0000"/>
        </w:rPr>
        <w:t>is brief and should contain the following</w:t>
      </w:r>
      <w:r w:rsidRPr="00D73DB9">
        <w:rPr>
          <w:color w:val="FF0000"/>
        </w:rPr>
        <w:t>:</w:t>
      </w:r>
    </w:p>
    <w:p w:rsidR="00F0230B" w:rsidRPr="00D73DB9" w:rsidRDefault="00F0230B" w:rsidP="00065C3F">
      <w:pPr>
        <w:numPr>
          <w:ilvl w:val="0"/>
          <w:numId w:val="4"/>
        </w:numPr>
        <w:rPr>
          <w:color w:val="FF0000"/>
        </w:rPr>
      </w:pPr>
      <w:r w:rsidRPr="00D73DB9">
        <w:rPr>
          <w:color w:val="FF0000"/>
        </w:rPr>
        <w:t>Identification of your experimental groups (independent, dependent, and controlled variables)</w:t>
      </w:r>
    </w:p>
    <w:p w:rsidR="00F0230B" w:rsidRPr="00D73DB9" w:rsidRDefault="00F0230B" w:rsidP="00065C3F">
      <w:pPr>
        <w:numPr>
          <w:ilvl w:val="0"/>
          <w:numId w:val="4"/>
        </w:numPr>
        <w:rPr>
          <w:color w:val="FF0000"/>
        </w:rPr>
      </w:pPr>
      <w:r w:rsidRPr="00D73DB9">
        <w:rPr>
          <w:color w:val="FF0000"/>
        </w:rPr>
        <w:t xml:space="preserve">Explanation of what is being measured </w:t>
      </w:r>
    </w:p>
    <w:p w:rsidR="00065C3F" w:rsidRPr="00F75C48" w:rsidRDefault="00F0230B" w:rsidP="00F75C48">
      <w:pPr>
        <w:numPr>
          <w:ilvl w:val="0"/>
          <w:numId w:val="4"/>
        </w:numPr>
        <w:rPr>
          <w:color w:val="FF0000"/>
        </w:rPr>
      </w:pPr>
      <w:r w:rsidRPr="00D73DB9">
        <w:rPr>
          <w:color w:val="FF0000"/>
        </w:rPr>
        <w:t>An a</w:t>
      </w:r>
      <w:r w:rsidR="00065C3F" w:rsidRPr="00D73DB9">
        <w:rPr>
          <w:color w:val="FF0000"/>
        </w:rPr>
        <w:t>nswer</w:t>
      </w:r>
      <w:r w:rsidRPr="00D73DB9">
        <w:rPr>
          <w:color w:val="FF0000"/>
        </w:rPr>
        <w:t xml:space="preserve"> to</w:t>
      </w:r>
      <w:r w:rsidR="00065C3F" w:rsidRPr="00D73DB9">
        <w:rPr>
          <w:color w:val="FF0000"/>
        </w:rPr>
        <w:t xml:space="preserve"> </w:t>
      </w:r>
      <w:r w:rsidRPr="00D73DB9">
        <w:rPr>
          <w:color w:val="FF0000"/>
        </w:rPr>
        <w:t>your</w:t>
      </w:r>
      <w:r w:rsidR="00065C3F" w:rsidRPr="00D73DB9">
        <w:rPr>
          <w:color w:val="FF0000"/>
        </w:rPr>
        <w:t xml:space="preserve"> question</w:t>
      </w:r>
      <w:r w:rsidRPr="00D73DB9">
        <w:rPr>
          <w:color w:val="FF0000"/>
        </w:rPr>
        <w:t xml:space="preserve"> or prediction of the outcome</w:t>
      </w:r>
    </w:p>
    <w:p w:rsidR="00FD707D" w:rsidRDefault="00FD707D" w:rsidP="005D37BE">
      <w:pPr>
        <w:rPr>
          <w:b/>
          <w:i/>
          <w:sz w:val="28"/>
        </w:rPr>
      </w:pPr>
    </w:p>
    <w:p w:rsidR="00065C3F" w:rsidRPr="005D37BE" w:rsidRDefault="00065C3F" w:rsidP="005D37BE">
      <w:pPr>
        <w:rPr>
          <w:b/>
          <w:i/>
          <w:sz w:val="28"/>
        </w:rPr>
      </w:pPr>
      <w:r w:rsidRPr="005D37BE">
        <w:rPr>
          <w:b/>
          <w:i/>
          <w:sz w:val="28"/>
        </w:rPr>
        <w:t>Variables</w:t>
      </w:r>
    </w:p>
    <w:p w:rsidR="00065C3F" w:rsidRPr="00D73DB9" w:rsidRDefault="00065C3F" w:rsidP="00065C3F">
      <w:pPr>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948"/>
      </w:tblGrid>
      <w:tr w:rsidR="00065C3F" w:rsidRPr="00D73DB9" w:rsidTr="00DA329D">
        <w:trPr>
          <w:trHeight w:val="90"/>
        </w:trPr>
        <w:tc>
          <w:tcPr>
            <w:tcW w:w="2628" w:type="dxa"/>
            <w:vAlign w:val="center"/>
          </w:tcPr>
          <w:p w:rsidR="00065C3F" w:rsidRPr="00D73DB9" w:rsidRDefault="00065C3F" w:rsidP="00355BC5">
            <w:r w:rsidRPr="00D73DB9">
              <w:t>Independent Variable</w:t>
            </w:r>
          </w:p>
        </w:tc>
        <w:tc>
          <w:tcPr>
            <w:tcW w:w="6948" w:type="dxa"/>
            <w:vAlign w:val="center"/>
          </w:tcPr>
          <w:p w:rsidR="00065C3F" w:rsidRPr="00D73DB9" w:rsidRDefault="00065C3F" w:rsidP="00355BC5">
            <w:pPr>
              <w:rPr>
                <w:color w:val="FF0000"/>
              </w:rPr>
            </w:pPr>
          </w:p>
        </w:tc>
      </w:tr>
      <w:tr w:rsidR="00065C3F" w:rsidRPr="00D73DB9" w:rsidTr="00355BC5">
        <w:tc>
          <w:tcPr>
            <w:tcW w:w="2628" w:type="dxa"/>
            <w:vAlign w:val="center"/>
          </w:tcPr>
          <w:p w:rsidR="00065C3F" w:rsidRPr="00D73DB9" w:rsidRDefault="00065C3F" w:rsidP="00355BC5">
            <w:r w:rsidRPr="00D73DB9">
              <w:t>Dependent Variable</w:t>
            </w:r>
          </w:p>
        </w:tc>
        <w:tc>
          <w:tcPr>
            <w:tcW w:w="6948" w:type="dxa"/>
            <w:vAlign w:val="center"/>
          </w:tcPr>
          <w:p w:rsidR="00065C3F" w:rsidRPr="00D73DB9" w:rsidRDefault="00065C3F" w:rsidP="00355BC5">
            <w:pPr>
              <w:rPr>
                <w:color w:val="FF0000"/>
              </w:rPr>
            </w:pPr>
          </w:p>
        </w:tc>
      </w:tr>
      <w:tr w:rsidR="00065C3F" w:rsidRPr="00D73DB9" w:rsidTr="00355BC5">
        <w:tc>
          <w:tcPr>
            <w:tcW w:w="2628" w:type="dxa"/>
            <w:vAlign w:val="center"/>
          </w:tcPr>
          <w:p w:rsidR="00065C3F" w:rsidRPr="00D73DB9" w:rsidRDefault="00065C3F" w:rsidP="00355BC5">
            <w:r w:rsidRPr="00D73DB9">
              <w:t>Controlled Variables</w:t>
            </w:r>
          </w:p>
        </w:tc>
        <w:tc>
          <w:tcPr>
            <w:tcW w:w="6948" w:type="dxa"/>
            <w:vAlign w:val="center"/>
          </w:tcPr>
          <w:p w:rsidR="00065C3F" w:rsidRPr="00D73DB9" w:rsidRDefault="00065C3F" w:rsidP="00355BC5">
            <w:pPr>
              <w:rPr>
                <w:color w:val="FF0000"/>
              </w:rPr>
            </w:pPr>
          </w:p>
        </w:tc>
      </w:tr>
    </w:tbl>
    <w:p w:rsidR="00065C3F" w:rsidRPr="00D73DB9" w:rsidRDefault="00065C3F" w:rsidP="00065C3F">
      <w:pPr>
        <w:pStyle w:val="Heading2"/>
        <w:rPr>
          <w:i w:val="0"/>
        </w:rPr>
      </w:pPr>
      <w:r w:rsidRPr="00D73DB9">
        <w:rPr>
          <w:b/>
        </w:rPr>
        <w:br w:type="page"/>
      </w:r>
      <w:r w:rsidRPr="005D37BE">
        <w:rPr>
          <w:b/>
          <w:i w:val="0"/>
          <w:sz w:val="28"/>
          <w:u w:val="single"/>
        </w:rPr>
        <w:lastRenderedPageBreak/>
        <w:t>Materials and Procedures</w:t>
      </w:r>
    </w:p>
    <w:p w:rsidR="00065C3F" w:rsidRPr="00D73DB9" w:rsidRDefault="00065C3F" w:rsidP="00065C3F">
      <w:pPr>
        <w:pStyle w:val="Heading2"/>
        <w:rPr>
          <w:i w:val="0"/>
        </w:rPr>
      </w:pPr>
    </w:p>
    <w:p w:rsidR="00355BC5" w:rsidRPr="005D37BE" w:rsidRDefault="00065C3F" w:rsidP="005D37BE">
      <w:pPr>
        <w:rPr>
          <w:sz w:val="28"/>
        </w:rPr>
        <w:sectPr w:rsidR="00355BC5" w:rsidRPr="005D37BE" w:rsidSect="00065C3F">
          <w:footerReference w:type="even" r:id="rId7"/>
          <w:footerReference w:type="default" r:id="rId8"/>
          <w:pgSz w:w="12240" w:h="15840" w:code="1"/>
          <w:pgMar w:top="1440" w:right="1440" w:bottom="1141" w:left="1440" w:header="720" w:footer="720" w:gutter="0"/>
          <w:paperSrc w:first="4" w:other="4"/>
          <w:pgNumType w:fmt="numberInDash"/>
          <w:cols w:space="720"/>
          <w:titlePg/>
          <w:docGrid w:linePitch="326"/>
        </w:sectPr>
      </w:pPr>
      <w:r w:rsidRPr="005D37BE">
        <w:rPr>
          <w:b/>
          <w:i/>
          <w:sz w:val="28"/>
        </w:rPr>
        <w:t xml:space="preserve">Materials </w:t>
      </w:r>
    </w:p>
    <w:p w:rsidR="00355BC5" w:rsidRPr="00D73DB9" w:rsidRDefault="00355BC5" w:rsidP="00355BC5">
      <w:pPr>
        <w:pStyle w:val="Heading2"/>
        <w:numPr>
          <w:ilvl w:val="0"/>
          <w:numId w:val="9"/>
        </w:numPr>
        <w:rPr>
          <w:i w:val="0"/>
        </w:rPr>
      </w:pPr>
      <w:r w:rsidRPr="00D73DB9">
        <w:rPr>
          <w:i w:val="0"/>
        </w:rPr>
        <w:lastRenderedPageBreak/>
        <w:t>4 plastic cups</w:t>
      </w:r>
    </w:p>
    <w:p w:rsidR="00355BC5" w:rsidRPr="00D73DB9" w:rsidRDefault="00D73DB9" w:rsidP="00355BC5">
      <w:pPr>
        <w:pStyle w:val="Heading2"/>
        <w:numPr>
          <w:ilvl w:val="0"/>
          <w:numId w:val="9"/>
        </w:numPr>
        <w:rPr>
          <w:i w:val="0"/>
        </w:rPr>
      </w:pPr>
      <w:r>
        <w:rPr>
          <w:i w:val="0"/>
        </w:rPr>
        <w:t>potato cubes</w:t>
      </w:r>
    </w:p>
    <w:p w:rsidR="00D73DB9" w:rsidRPr="00D73DB9" w:rsidRDefault="00D73DB9" w:rsidP="00D73DB9">
      <w:pPr>
        <w:pStyle w:val="Heading2"/>
        <w:numPr>
          <w:ilvl w:val="0"/>
          <w:numId w:val="9"/>
        </w:numPr>
        <w:rPr>
          <w:i w:val="0"/>
        </w:rPr>
      </w:pPr>
      <w:r>
        <w:rPr>
          <w:i w:val="0"/>
        </w:rPr>
        <w:t xml:space="preserve">electronic </w:t>
      </w:r>
      <w:r w:rsidR="00355BC5" w:rsidRPr="00D73DB9">
        <w:rPr>
          <w:i w:val="0"/>
        </w:rPr>
        <w:t>balanc</w:t>
      </w:r>
      <w:r>
        <w:rPr>
          <w:i w:val="0"/>
        </w:rPr>
        <w:t>e</w:t>
      </w:r>
    </w:p>
    <w:p w:rsidR="00355BC5" w:rsidRPr="00D73DB9" w:rsidRDefault="00D73DB9" w:rsidP="003A0D30">
      <w:pPr>
        <w:pStyle w:val="Heading2"/>
        <w:numPr>
          <w:ilvl w:val="0"/>
          <w:numId w:val="9"/>
        </w:numPr>
        <w:rPr>
          <w:i w:val="0"/>
        </w:rPr>
      </w:pPr>
      <w:r w:rsidRPr="00D73DB9">
        <w:rPr>
          <w:i w:val="0"/>
        </w:rPr>
        <w:t xml:space="preserve">sucrose </w:t>
      </w:r>
      <w:r w:rsidR="00355BC5" w:rsidRPr="00D73DB9">
        <w:rPr>
          <w:i w:val="0"/>
        </w:rPr>
        <w:t>solutions (0.1M, 0.3M, 0.6M, 0.9M)</w:t>
      </w:r>
    </w:p>
    <w:p w:rsidR="00355BC5" w:rsidRPr="00D73DB9" w:rsidRDefault="00355BC5" w:rsidP="00355BC5">
      <w:pPr>
        <w:sectPr w:rsidR="00355BC5" w:rsidRPr="00D73DB9" w:rsidSect="00355BC5">
          <w:type w:val="continuous"/>
          <w:pgSz w:w="12240" w:h="15840" w:code="1"/>
          <w:pgMar w:top="1440" w:right="1440" w:bottom="1141" w:left="1440" w:header="720" w:footer="720" w:gutter="0"/>
          <w:paperSrc w:first="4" w:other="4"/>
          <w:pgNumType w:fmt="numberInDash"/>
          <w:cols w:space="720"/>
          <w:titlePg/>
          <w:docGrid w:linePitch="326"/>
        </w:sectPr>
      </w:pPr>
    </w:p>
    <w:p w:rsidR="00355BC5" w:rsidRPr="00D73DB9" w:rsidRDefault="00355BC5" w:rsidP="00355BC5">
      <w:pPr>
        <w:pStyle w:val="Heading2"/>
        <w:jc w:val="center"/>
        <w:rPr>
          <w:i w:val="0"/>
        </w:rPr>
        <w:sectPr w:rsidR="00355BC5" w:rsidRPr="00D73DB9" w:rsidSect="00355BC5">
          <w:type w:val="continuous"/>
          <w:pgSz w:w="12240" w:h="15840" w:code="1"/>
          <w:pgMar w:top="1440" w:right="1440" w:bottom="1141" w:left="1440" w:header="720" w:footer="720" w:gutter="0"/>
          <w:paperSrc w:first="4" w:other="4"/>
          <w:pgNumType w:fmt="numberInDash"/>
          <w:cols w:space="720"/>
          <w:titlePg/>
          <w:docGrid w:linePitch="326"/>
        </w:sectPr>
      </w:pPr>
    </w:p>
    <w:p w:rsidR="00065C3F" w:rsidRPr="00D73DB9" w:rsidRDefault="00065C3F" w:rsidP="00355BC5">
      <w:pPr>
        <w:pStyle w:val="Heading2"/>
        <w:jc w:val="center"/>
        <w:rPr>
          <w:i w:val="0"/>
        </w:rPr>
      </w:pPr>
    </w:p>
    <w:p w:rsidR="00065C3F" w:rsidRPr="005D37BE" w:rsidRDefault="00065C3F" w:rsidP="005D37BE">
      <w:pPr>
        <w:pStyle w:val="Heading2"/>
        <w:rPr>
          <w:b/>
          <w:sz w:val="28"/>
        </w:rPr>
      </w:pPr>
      <w:r w:rsidRPr="005D37BE">
        <w:rPr>
          <w:b/>
          <w:sz w:val="28"/>
        </w:rPr>
        <w:t>Procedures</w:t>
      </w:r>
    </w:p>
    <w:p w:rsidR="00D73DB9" w:rsidRPr="00D73DB9" w:rsidRDefault="00D73DB9" w:rsidP="00D73DB9"/>
    <w:p w:rsidR="00355BC5" w:rsidRPr="00D73DB9" w:rsidRDefault="00355BC5" w:rsidP="00355BC5">
      <w:pPr>
        <w:pStyle w:val="Heading2"/>
        <w:numPr>
          <w:ilvl w:val="0"/>
          <w:numId w:val="10"/>
        </w:numPr>
        <w:rPr>
          <w:i w:val="0"/>
        </w:rPr>
      </w:pPr>
      <w:r w:rsidRPr="00D73DB9">
        <w:rPr>
          <w:i w:val="0"/>
        </w:rPr>
        <w:t>Obtain 4 cups &amp; label (using the marker) one of the sucrose concentrations on each cup: 0.1M, 0.3M, 0.6M, 0.9M.</w:t>
      </w:r>
    </w:p>
    <w:p w:rsidR="00355BC5" w:rsidRPr="00D73DB9" w:rsidRDefault="00355BC5" w:rsidP="00355BC5">
      <w:pPr>
        <w:pStyle w:val="Heading2"/>
        <w:rPr>
          <w:i w:val="0"/>
        </w:rPr>
      </w:pPr>
    </w:p>
    <w:p w:rsidR="00355BC5" w:rsidRPr="00D73DB9" w:rsidRDefault="00355BC5" w:rsidP="00355BC5">
      <w:pPr>
        <w:pStyle w:val="Heading2"/>
        <w:numPr>
          <w:ilvl w:val="0"/>
          <w:numId w:val="10"/>
        </w:numPr>
        <w:rPr>
          <w:i w:val="0"/>
        </w:rPr>
      </w:pPr>
      <w:r w:rsidRPr="00D73DB9">
        <w:rPr>
          <w:i w:val="0"/>
        </w:rPr>
        <w:t>Use a scale (electronic balance) to find the mass (g) of each potato cube. Be sure to "zero out" the cup each time before adding the cubes.</w:t>
      </w:r>
    </w:p>
    <w:p w:rsidR="00355BC5" w:rsidRPr="00D73DB9" w:rsidRDefault="00355BC5" w:rsidP="00355BC5">
      <w:pPr>
        <w:pStyle w:val="Heading2"/>
        <w:rPr>
          <w:i w:val="0"/>
        </w:rPr>
      </w:pPr>
    </w:p>
    <w:p w:rsidR="00355BC5" w:rsidRPr="00D73DB9" w:rsidRDefault="00355BC5" w:rsidP="00355BC5">
      <w:pPr>
        <w:pStyle w:val="Heading2"/>
        <w:numPr>
          <w:ilvl w:val="0"/>
          <w:numId w:val="10"/>
        </w:numPr>
        <w:rPr>
          <w:i w:val="0"/>
        </w:rPr>
      </w:pPr>
      <w:r w:rsidRPr="00D73DB9">
        <w:rPr>
          <w:i w:val="0"/>
        </w:rPr>
        <w:t>Record the mass on the Data Table as Initial Mass.  Round to the nearest tenth (0.1 g).</w:t>
      </w:r>
    </w:p>
    <w:p w:rsidR="00355BC5" w:rsidRPr="00D73DB9" w:rsidRDefault="00355BC5" w:rsidP="00355BC5">
      <w:pPr>
        <w:pStyle w:val="Heading2"/>
        <w:rPr>
          <w:i w:val="0"/>
        </w:rPr>
      </w:pPr>
    </w:p>
    <w:p w:rsidR="00355BC5" w:rsidRPr="00D73DB9" w:rsidRDefault="00355BC5" w:rsidP="00355BC5">
      <w:pPr>
        <w:pStyle w:val="Heading2"/>
        <w:numPr>
          <w:ilvl w:val="0"/>
          <w:numId w:val="10"/>
        </w:numPr>
        <w:rPr>
          <w:i w:val="0"/>
        </w:rPr>
      </w:pPr>
      <w:r w:rsidRPr="00D73DB9">
        <w:rPr>
          <w:i w:val="0"/>
        </w:rPr>
        <w:t>Swirl the 0.1M sucrose solution.  Pour the 0.1M sucrose solution into the 0.1M cup. Pour enough solution to just cover the potato cube.</w:t>
      </w:r>
    </w:p>
    <w:p w:rsidR="00355BC5" w:rsidRPr="00D73DB9" w:rsidRDefault="00355BC5" w:rsidP="00355BC5">
      <w:pPr>
        <w:pStyle w:val="Heading2"/>
        <w:rPr>
          <w:i w:val="0"/>
        </w:rPr>
      </w:pPr>
    </w:p>
    <w:p w:rsidR="00355BC5" w:rsidRPr="00D73DB9" w:rsidRDefault="00355BC5" w:rsidP="00355BC5">
      <w:pPr>
        <w:pStyle w:val="Heading2"/>
        <w:numPr>
          <w:ilvl w:val="0"/>
          <w:numId w:val="10"/>
        </w:numPr>
        <w:rPr>
          <w:i w:val="0"/>
        </w:rPr>
      </w:pPr>
      <w:r w:rsidRPr="00D73DB9">
        <w:rPr>
          <w:i w:val="0"/>
        </w:rPr>
        <w:t>Repeat Step 4 with the remaining solutions in the other cups.</w:t>
      </w:r>
    </w:p>
    <w:p w:rsidR="00355BC5" w:rsidRPr="00D73DB9" w:rsidRDefault="00355BC5" w:rsidP="00355BC5">
      <w:pPr>
        <w:pStyle w:val="Heading2"/>
        <w:rPr>
          <w:i w:val="0"/>
        </w:rPr>
      </w:pPr>
    </w:p>
    <w:p w:rsidR="00355BC5" w:rsidRPr="00D73DB9" w:rsidRDefault="00355BC5" w:rsidP="00355BC5">
      <w:pPr>
        <w:pStyle w:val="Heading2"/>
        <w:numPr>
          <w:ilvl w:val="0"/>
          <w:numId w:val="10"/>
        </w:numPr>
        <w:rPr>
          <w:i w:val="0"/>
        </w:rPr>
      </w:pPr>
      <w:r w:rsidRPr="00D73DB9">
        <w:rPr>
          <w:i w:val="0"/>
        </w:rPr>
        <w:t xml:space="preserve">Let the potato soak for 20 minutes. </w:t>
      </w:r>
    </w:p>
    <w:p w:rsidR="00355BC5" w:rsidRPr="00D73DB9" w:rsidRDefault="00355BC5" w:rsidP="00355BC5">
      <w:pPr>
        <w:pStyle w:val="Heading2"/>
        <w:rPr>
          <w:i w:val="0"/>
        </w:rPr>
      </w:pPr>
    </w:p>
    <w:p w:rsidR="00355BC5" w:rsidRPr="00D73DB9" w:rsidRDefault="00355BC5" w:rsidP="00355BC5">
      <w:pPr>
        <w:pStyle w:val="Heading2"/>
        <w:numPr>
          <w:ilvl w:val="0"/>
          <w:numId w:val="10"/>
        </w:numPr>
        <w:rPr>
          <w:i w:val="0"/>
        </w:rPr>
      </w:pPr>
      <w:r w:rsidRPr="00D73DB9">
        <w:rPr>
          <w:i w:val="0"/>
        </w:rPr>
        <w:t>Remove the potato cube from the 0.1M cup and place on paper towel.</w:t>
      </w:r>
    </w:p>
    <w:p w:rsidR="00355BC5" w:rsidRPr="00D73DB9" w:rsidRDefault="00355BC5" w:rsidP="00355BC5">
      <w:pPr>
        <w:pStyle w:val="Heading2"/>
        <w:rPr>
          <w:i w:val="0"/>
        </w:rPr>
      </w:pPr>
    </w:p>
    <w:p w:rsidR="00355BC5" w:rsidRPr="00D73DB9" w:rsidRDefault="00355BC5" w:rsidP="00355BC5">
      <w:pPr>
        <w:pStyle w:val="Heading2"/>
        <w:numPr>
          <w:ilvl w:val="0"/>
          <w:numId w:val="10"/>
        </w:numPr>
        <w:rPr>
          <w:i w:val="0"/>
        </w:rPr>
      </w:pPr>
      <w:r w:rsidRPr="00D73DB9">
        <w:rPr>
          <w:i w:val="0"/>
        </w:rPr>
        <w:t xml:space="preserve">Gently blot </w:t>
      </w:r>
      <w:r w:rsidR="00D879AF" w:rsidRPr="00D73DB9">
        <w:rPr>
          <w:i w:val="0"/>
        </w:rPr>
        <w:t xml:space="preserve">dry </w:t>
      </w:r>
      <w:r w:rsidRPr="00D73DB9">
        <w:rPr>
          <w:i w:val="0"/>
        </w:rPr>
        <w:t>and quickly find their mass.  Use the SAME scale used for the initial mass.  Record this as Final Mass on the Data Table.  Round to the nearest tenth (0.1 g).</w:t>
      </w:r>
    </w:p>
    <w:p w:rsidR="00355BC5" w:rsidRPr="00D73DB9" w:rsidRDefault="00355BC5" w:rsidP="00355BC5">
      <w:pPr>
        <w:pStyle w:val="Heading2"/>
        <w:rPr>
          <w:i w:val="0"/>
        </w:rPr>
      </w:pPr>
    </w:p>
    <w:p w:rsidR="00355BC5" w:rsidRPr="00D73DB9" w:rsidRDefault="00355BC5" w:rsidP="00355BC5">
      <w:pPr>
        <w:pStyle w:val="Heading2"/>
        <w:numPr>
          <w:ilvl w:val="0"/>
          <w:numId w:val="10"/>
        </w:numPr>
        <w:rPr>
          <w:i w:val="0"/>
        </w:rPr>
      </w:pPr>
      <w:r w:rsidRPr="00D73DB9">
        <w:rPr>
          <w:i w:val="0"/>
        </w:rPr>
        <w:t xml:space="preserve">Repeat this procedure for the remaining cubes.  Be sure to record all data.  </w:t>
      </w:r>
    </w:p>
    <w:p w:rsidR="00355BC5" w:rsidRPr="00D73DB9" w:rsidRDefault="00355BC5" w:rsidP="00355BC5">
      <w:pPr>
        <w:pStyle w:val="Heading2"/>
        <w:rPr>
          <w:i w:val="0"/>
        </w:rPr>
      </w:pPr>
    </w:p>
    <w:p w:rsidR="00355BC5" w:rsidRPr="00D73DB9" w:rsidRDefault="00355BC5" w:rsidP="00355BC5">
      <w:pPr>
        <w:pStyle w:val="Heading2"/>
        <w:numPr>
          <w:ilvl w:val="0"/>
          <w:numId w:val="10"/>
        </w:numPr>
        <w:rPr>
          <w:i w:val="0"/>
        </w:rPr>
      </w:pPr>
      <w:r w:rsidRPr="00D73DB9">
        <w:rPr>
          <w:i w:val="0"/>
        </w:rPr>
        <w:t xml:space="preserve">Throw away the potato cubes and all the cups. </w:t>
      </w:r>
    </w:p>
    <w:p w:rsidR="00355BC5" w:rsidRPr="00D73DB9" w:rsidRDefault="00355BC5" w:rsidP="00355BC5">
      <w:pPr>
        <w:pStyle w:val="Heading2"/>
        <w:rPr>
          <w:i w:val="0"/>
        </w:rPr>
      </w:pPr>
    </w:p>
    <w:p w:rsidR="00355BC5" w:rsidRPr="00D73DB9" w:rsidRDefault="00355BC5" w:rsidP="00355BC5">
      <w:pPr>
        <w:pStyle w:val="Heading2"/>
        <w:numPr>
          <w:ilvl w:val="0"/>
          <w:numId w:val="10"/>
        </w:numPr>
        <w:rPr>
          <w:i w:val="0"/>
        </w:rPr>
      </w:pPr>
      <w:r w:rsidRPr="00D73DB9">
        <w:rPr>
          <w:i w:val="0"/>
        </w:rPr>
        <w:t xml:space="preserve">Calculate the % change in mass for the potatoes in each cup using the formula below. Record all work in the Calculations data table. </w:t>
      </w:r>
    </w:p>
    <w:p w:rsidR="00355BC5" w:rsidRPr="00D73DB9" w:rsidRDefault="00355BC5" w:rsidP="00355BC5">
      <w:pPr>
        <w:pStyle w:val="Heading2"/>
        <w:rPr>
          <w:i w:val="0"/>
        </w:rPr>
      </w:pPr>
      <w:r w:rsidRPr="00D73DB9">
        <w:rPr>
          <w:i w:val="0"/>
        </w:rPr>
        <w:t xml:space="preserve"> </w:t>
      </w:r>
      <w:r w:rsidRPr="00D73DB9">
        <w:rPr>
          <w:i w:val="0"/>
        </w:rPr>
        <w:tab/>
      </w:r>
      <w:r w:rsidRPr="00D73DB9">
        <w:rPr>
          <w:i w:val="0"/>
        </w:rPr>
        <w:tab/>
        <w:t>% Change in Mass   =   (</w:t>
      </w:r>
      <w:r w:rsidRPr="00D73DB9">
        <w:rPr>
          <w:i w:val="0"/>
          <w:u w:val="single"/>
        </w:rPr>
        <w:t>Final Mass   –   Initial Mass</w:t>
      </w:r>
      <w:r w:rsidRPr="00D73DB9">
        <w:rPr>
          <w:i w:val="0"/>
        </w:rPr>
        <w:t xml:space="preserve">)   x   100 </w:t>
      </w:r>
    </w:p>
    <w:p w:rsidR="00355BC5" w:rsidRPr="00D73DB9" w:rsidRDefault="00355BC5" w:rsidP="00355BC5">
      <w:pPr>
        <w:pStyle w:val="Heading2"/>
        <w:rPr>
          <w:i w:val="0"/>
        </w:rPr>
      </w:pPr>
      <w:r w:rsidRPr="00D73DB9">
        <w:rPr>
          <w:i w:val="0"/>
        </w:rPr>
        <w:t xml:space="preserve">                                          </w:t>
      </w:r>
      <w:r w:rsidRPr="00D73DB9">
        <w:rPr>
          <w:i w:val="0"/>
        </w:rPr>
        <w:tab/>
      </w:r>
      <w:r w:rsidRPr="00D73DB9">
        <w:rPr>
          <w:i w:val="0"/>
        </w:rPr>
        <w:tab/>
      </w:r>
      <w:r w:rsidRPr="00D73DB9">
        <w:rPr>
          <w:i w:val="0"/>
        </w:rPr>
        <w:tab/>
        <w:t xml:space="preserve"> Initial Mass</w:t>
      </w:r>
    </w:p>
    <w:p w:rsidR="00355BC5" w:rsidRPr="00D73DB9" w:rsidRDefault="00D879AF" w:rsidP="00355BC5">
      <w:pPr>
        <w:numPr>
          <w:ilvl w:val="0"/>
          <w:numId w:val="10"/>
        </w:numPr>
      </w:pPr>
      <w:r w:rsidRPr="00D73DB9">
        <w:t>Record</w:t>
      </w:r>
      <w:r w:rsidR="00355BC5" w:rsidRPr="00D73DB9">
        <w:t xml:space="preserve"> individual % change in mass in the </w:t>
      </w:r>
      <w:r w:rsidRPr="00D73DB9">
        <w:t xml:space="preserve">MASS </w:t>
      </w:r>
      <w:r w:rsidR="00355BC5" w:rsidRPr="00D73DB9">
        <w:t xml:space="preserve">Data Table.  </w:t>
      </w:r>
    </w:p>
    <w:p w:rsidR="00355BC5" w:rsidRPr="00D73DB9" w:rsidRDefault="00355BC5" w:rsidP="00355BC5">
      <w:pPr>
        <w:numPr>
          <w:ilvl w:val="0"/>
          <w:numId w:val="11"/>
        </w:numPr>
        <w:ind w:left="1080"/>
      </w:pPr>
      <w:r w:rsidRPr="00D73DB9">
        <w:rPr>
          <w:color w:val="FFFFFF"/>
          <w:shd w:val="clear" w:color="auto" w:fill="262626"/>
        </w:rPr>
        <w:t>Note that NEGATIVE %’s mean the potatoes LOST mass.</w:t>
      </w:r>
    </w:p>
    <w:p w:rsidR="00355BC5" w:rsidRPr="00D73DB9" w:rsidRDefault="00355BC5" w:rsidP="00355BC5">
      <w:pPr>
        <w:numPr>
          <w:ilvl w:val="0"/>
          <w:numId w:val="11"/>
        </w:numPr>
        <w:ind w:left="1080"/>
      </w:pPr>
      <w:r w:rsidRPr="00D73DB9">
        <w:t>Record your individual % change in mass on the computer spreadsheet at the teacher’s desk as well.</w:t>
      </w:r>
    </w:p>
    <w:p w:rsidR="00355BC5" w:rsidRPr="00D73DB9" w:rsidRDefault="00355BC5" w:rsidP="00355BC5">
      <w:pPr>
        <w:ind w:left="360"/>
      </w:pPr>
      <w:r w:rsidRPr="00D73DB9">
        <w:t xml:space="preserve"> </w:t>
      </w:r>
    </w:p>
    <w:p w:rsidR="00E53E4F" w:rsidRPr="00D73DB9" w:rsidRDefault="00355BC5" w:rsidP="00065C3F">
      <w:pPr>
        <w:numPr>
          <w:ilvl w:val="0"/>
          <w:numId w:val="10"/>
        </w:numPr>
      </w:pPr>
      <w:r w:rsidRPr="00D73DB9">
        <w:t xml:space="preserve">Determine &amp; record the class average % change in mass for the cubes in each cup.  </w:t>
      </w:r>
    </w:p>
    <w:p w:rsidR="005D37BE" w:rsidRDefault="005D37BE" w:rsidP="00065C3F">
      <w:pPr>
        <w:rPr>
          <w:i/>
        </w:rPr>
      </w:pPr>
    </w:p>
    <w:p w:rsidR="005D37BE" w:rsidRDefault="005D37BE" w:rsidP="00065C3F">
      <w:pPr>
        <w:rPr>
          <w:i/>
        </w:rPr>
      </w:pPr>
    </w:p>
    <w:p w:rsidR="00E53E4F" w:rsidRPr="005D37BE" w:rsidRDefault="00065C3F" w:rsidP="00065C3F">
      <w:pPr>
        <w:rPr>
          <w:b/>
          <w:u w:val="single"/>
        </w:rPr>
      </w:pPr>
      <w:r w:rsidRPr="005D37BE">
        <w:rPr>
          <w:b/>
          <w:sz w:val="28"/>
          <w:u w:val="single"/>
        </w:rPr>
        <w:lastRenderedPageBreak/>
        <w:t xml:space="preserve">Results </w:t>
      </w:r>
    </w:p>
    <w:p w:rsidR="00D73DB9" w:rsidRPr="00D73DB9" w:rsidRDefault="00D73DB9" w:rsidP="00065C3F">
      <w:pPr>
        <w:rPr>
          <w:b/>
          <w:i/>
        </w:rPr>
      </w:pPr>
    </w:p>
    <w:p w:rsidR="00E53E4F" w:rsidRPr="00D73DB9" w:rsidRDefault="00E53E4F" w:rsidP="00E53E4F">
      <w:pPr>
        <w:rPr>
          <w:i/>
        </w:rPr>
      </w:pPr>
      <w:r w:rsidRPr="005D37BE">
        <w:rPr>
          <w:b/>
          <w:i/>
          <w:sz w:val="28"/>
        </w:rPr>
        <w:t>Calculations</w:t>
      </w:r>
      <w:r w:rsidRPr="00D73DB9">
        <w:rPr>
          <w:b/>
          <w:i/>
        </w:rPr>
        <w:t xml:space="preserve"> </w:t>
      </w:r>
    </w:p>
    <w:p w:rsidR="00E53E4F" w:rsidRPr="00D73DB9" w:rsidRDefault="00E53E4F" w:rsidP="00E53E4F">
      <w:pPr>
        <w:jc w:val="center"/>
      </w:pPr>
      <w:r w:rsidRPr="00D73DB9">
        <w:t>% Change in Mass   =   (</w:t>
      </w:r>
      <w:r w:rsidRPr="00D73DB9">
        <w:rPr>
          <w:u w:val="single"/>
        </w:rPr>
        <w:t>Final Mass   –   Initial Mass</w:t>
      </w:r>
      <w:r w:rsidRPr="00D73DB9">
        <w:t>)   x   100</w:t>
      </w:r>
    </w:p>
    <w:p w:rsidR="00E53E4F" w:rsidRPr="00D73DB9" w:rsidRDefault="00E53E4F" w:rsidP="00532DD1">
      <w:pPr>
        <w:jc w:val="center"/>
      </w:pPr>
      <w:r w:rsidRPr="00D73DB9">
        <w:t xml:space="preserve">                       Initial Mass</w:t>
      </w:r>
    </w:p>
    <w:p w:rsidR="00E53E4F" w:rsidRPr="00D73DB9" w:rsidRDefault="00E53E4F" w:rsidP="00E53E4F">
      <w:pPr>
        <w:rPr>
          <w:b/>
        </w:rPr>
      </w:pPr>
      <w:r w:rsidRPr="00D73DB9">
        <w:rPr>
          <w:b/>
        </w:rPr>
        <w:tab/>
      </w:r>
      <w:r w:rsidRPr="00D73DB9">
        <w:rPr>
          <w:b/>
        </w:rPr>
        <w:tab/>
      </w:r>
      <w:r w:rsidRPr="00D73DB9">
        <w:rPr>
          <w:b/>
        </w:rPr>
        <w:tab/>
        <w:t xml:space="preserve">      </w:t>
      </w:r>
    </w:p>
    <w:tbl>
      <w:tblPr>
        <w:tblW w:w="4464" w:type="pct"/>
        <w:jc w:val="center"/>
        <w:tblCellSpacing w:w="20" w:type="dxa"/>
        <w:tblInd w:w="178"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ook w:val="04A0"/>
      </w:tblPr>
      <w:tblGrid>
        <w:gridCol w:w="6741"/>
        <w:gridCol w:w="1933"/>
      </w:tblGrid>
      <w:tr w:rsidR="00D73DB9" w:rsidRPr="00D73DB9" w:rsidTr="00D73DB9">
        <w:trPr>
          <w:trHeight w:val="440"/>
          <w:tblCellSpacing w:w="20" w:type="dxa"/>
          <w:jc w:val="center"/>
        </w:trPr>
        <w:tc>
          <w:tcPr>
            <w:tcW w:w="3851" w:type="pct"/>
            <w:tcBorders>
              <w:bottom w:val="outset" w:sz="12" w:space="0" w:color="BFBFBF"/>
            </w:tcBorders>
            <w:shd w:val="clear" w:color="auto" w:fill="BFBFBF"/>
            <w:vAlign w:val="center"/>
          </w:tcPr>
          <w:p w:rsidR="00D73DB9" w:rsidRPr="00D73DB9" w:rsidRDefault="00D73DB9" w:rsidP="00E53E4F">
            <w:pPr>
              <w:rPr>
                <w:b/>
              </w:rPr>
            </w:pPr>
            <w:r>
              <w:rPr>
                <w:b/>
              </w:rPr>
              <w:t xml:space="preserve">Sample </w:t>
            </w:r>
            <w:r w:rsidRPr="00D73DB9">
              <w:rPr>
                <w:b/>
              </w:rPr>
              <w:t>Calculation</w:t>
            </w:r>
          </w:p>
        </w:tc>
        <w:tc>
          <w:tcPr>
            <w:tcW w:w="1080" w:type="pct"/>
            <w:shd w:val="clear" w:color="auto" w:fill="BFBFBF"/>
            <w:vAlign w:val="center"/>
          </w:tcPr>
          <w:p w:rsidR="00D73DB9" w:rsidRPr="00D73DB9" w:rsidRDefault="00D73DB9" w:rsidP="00E53E4F">
            <w:pPr>
              <w:rPr>
                <w:b/>
              </w:rPr>
            </w:pPr>
            <w:r w:rsidRPr="00D73DB9">
              <w:rPr>
                <w:b/>
              </w:rPr>
              <w:t>% Change in Mass</w:t>
            </w:r>
          </w:p>
        </w:tc>
      </w:tr>
      <w:tr w:rsidR="00D73DB9" w:rsidRPr="00D73DB9" w:rsidTr="00AE237F">
        <w:trPr>
          <w:trHeight w:val="652"/>
          <w:tblCellSpacing w:w="20" w:type="dxa"/>
          <w:jc w:val="center"/>
        </w:trPr>
        <w:tc>
          <w:tcPr>
            <w:tcW w:w="3851" w:type="pct"/>
          </w:tcPr>
          <w:p w:rsidR="003D60D9" w:rsidRPr="00D73DB9" w:rsidRDefault="003D60D9" w:rsidP="003D60D9">
            <w:pPr>
              <w:jc w:val="center"/>
            </w:pPr>
            <w:r w:rsidRPr="00D73DB9">
              <w:t>% Change in Mass   =   (</w:t>
            </w:r>
            <w:r w:rsidRPr="00D73DB9">
              <w:rPr>
                <w:u w:val="single"/>
              </w:rPr>
              <w:t>Final Mass   –   Initial Mass</w:t>
            </w:r>
            <w:r w:rsidRPr="00D73DB9">
              <w:t>)   x   100</w:t>
            </w:r>
          </w:p>
          <w:p w:rsidR="003D60D9" w:rsidRPr="00D73DB9" w:rsidRDefault="003D60D9" w:rsidP="003D60D9">
            <w:pPr>
              <w:jc w:val="center"/>
            </w:pPr>
            <w:r w:rsidRPr="00D73DB9">
              <w:t xml:space="preserve">                       Initial Mass</w:t>
            </w:r>
          </w:p>
          <w:p w:rsidR="003D60D9" w:rsidRPr="003D60D9" w:rsidRDefault="003D60D9" w:rsidP="003D60D9">
            <w:pPr>
              <w:jc w:val="center"/>
              <w:rPr>
                <w:color w:val="FF0000"/>
              </w:rPr>
            </w:pPr>
            <w:r w:rsidRPr="003D60D9">
              <w:rPr>
                <w:color w:val="FF0000"/>
              </w:rPr>
              <w:t>% Change in Mass   =   (</w:t>
            </w:r>
            <w:r w:rsidRPr="003D60D9">
              <w:rPr>
                <w:color w:val="FF0000"/>
                <w:u w:val="single"/>
              </w:rPr>
              <w:t>Final Mass   –   Initial Mass</w:t>
            </w:r>
            <w:r w:rsidRPr="003D60D9">
              <w:rPr>
                <w:color w:val="FF0000"/>
              </w:rPr>
              <w:t>)   x   100</w:t>
            </w:r>
          </w:p>
          <w:p w:rsidR="00D73DB9" w:rsidRPr="003D60D9" w:rsidRDefault="003D60D9" w:rsidP="003D60D9">
            <w:pPr>
              <w:jc w:val="center"/>
              <w:rPr>
                <w:color w:val="FF0000"/>
              </w:rPr>
            </w:pPr>
            <w:r w:rsidRPr="003D60D9">
              <w:rPr>
                <w:color w:val="FF0000"/>
              </w:rPr>
              <w:t xml:space="preserve">                       Initial Mass</w:t>
            </w:r>
          </w:p>
          <w:p w:rsidR="00D73DB9" w:rsidRPr="00D73DB9" w:rsidRDefault="00D73DB9" w:rsidP="00E53E4F">
            <w:pPr>
              <w:rPr>
                <w:b/>
              </w:rPr>
            </w:pPr>
          </w:p>
        </w:tc>
        <w:tc>
          <w:tcPr>
            <w:tcW w:w="1080" w:type="pct"/>
            <w:vAlign w:val="center"/>
          </w:tcPr>
          <w:p w:rsidR="00D73DB9" w:rsidRPr="00D73DB9" w:rsidRDefault="00D73DB9" w:rsidP="00E53E4F">
            <w:pPr>
              <w:rPr>
                <w:b/>
              </w:rPr>
            </w:pPr>
          </w:p>
          <w:p w:rsidR="00D73DB9" w:rsidRPr="00D73DB9" w:rsidRDefault="00D73DB9" w:rsidP="00E53E4F">
            <w:pPr>
              <w:rPr>
                <w:b/>
              </w:rPr>
            </w:pPr>
          </w:p>
          <w:p w:rsidR="00D73DB9" w:rsidRPr="00D73DB9" w:rsidRDefault="00D73DB9" w:rsidP="00E53E4F">
            <w:pPr>
              <w:rPr>
                <w:b/>
              </w:rPr>
            </w:pPr>
          </w:p>
        </w:tc>
      </w:tr>
    </w:tbl>
    <w:p w:rsidR="005D37BE" w:rsidRDefault="005D37BE" w:rsidP="00E53E4F">
      <w:pPr>
        <w:rPr>
          <w:b/>
          <w:i/>
          <w:sz w:val="28"/>
        </w:rPr>
      </w:pPr>
    </w:p>
    <w:p w:rsidR="00D73DB9" w:rsidRPr="00AE237F" w:rsidRDefault="005D37BE" w:rsidP="00E53E4F">
      <w:pPr>
        <w:rPr>
          <w:b/>
          <w:i/>
          <w:sz w:val="28"/>
        </w:rPr>
      </w:pPr>
      <w:r>
        <w:rPr>
          <w:b/>
          <w:i/>
          <w:sz w:val="28"/>
        </w:rPr>
        <w:t>Data Table</w:t>
      </w:r>
    </w:p>
    <w:p w:rsidR="00E53E4F" w:rsidRPr="005D37BE" w:rsidRDefault="00532DD1" w:rsidP="005D37BE">
      <w:pPr>
        <w:jc w:val="center"/>
        <w:rPr>
          <w:b/>
          <w:sz w:val="28"/>
        </w:rPr>
      </w:pPr>
      <w:r w:rsidRPr="005D37BE">
        <w:rPr>
          <w:b/>
          <w:sz w:val="28"/>
        </w:rPr>
        <w:t>Record of Initial and Final Mass</w:t>
      </w:r>
    </w:p>
    <w:tbl>
      <w:tblPr>
        <w:tblW w:w="4769" w:type="pct"/>
        <w:tblCellSpacing w:w="20" w:type="dxa"/>
        <w:tblInd w:w="178"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ook w:val="01E0"/>
      </w:tblPr>
      <w:tblGrid>
        <w:gridCol w:w="1816"/>
        <w:gridCol w:w="1334"/>
        <w:gridCol w:w="1349"/>
        <w:gridCol w:w="2161"/>
        <w:gridCol w:w="2607"/>
      </w:tblGrid>
      <w:tr w:rsidR="00AE237F" w:rsidRPr="00D73DB9" w:rsidTr="00AE237F">
        <w:trPr>
          <w:trHeight w:val="1012"/>
          <w:tblCellSpacing w:w="20" w:type="dxa"/>
        </w:trPr>
        <w:tc>
          <w:tcPr>
            <w:tcW w:w="947" w:type="pct"/>
            <w:shd w:val="clear" w:color="auto" w:fill="BFBFBF"/>
            <w:vAlign w:val="center"/>
          </w:tcPr>
          <w:p w:rsidR="00E53E4F" w:rsidRPr="00D73DB9" w:rsidRDefault="00E53E4F" w:rsidP="00AE237F">
            <w:pPr>
              <w:jc w:val="center"/>
              <w:rPr>
                <w:b/>
              </w:rPr>
            </w:pPr>
            <w:r w:rsidRPr="00D73DB9">
              <w:rPr>
                <w:b/>
              </w:rPr>
              <w:t>Concentration of Sucrose Solution</w:t>
            </w:r>
          </w:p>
        </w:tc>
        <w:tc>
          <w:tcPr>
            <w:tcW w:w="698" w:type="pct"/>
            <w:shd w:val="clear" w:color="auto" w:fill="BFBFBF"/>
            <w:vAlign w:val="center"/>
          </w:tcPr>
          <w:p w:rsidR="00E53E4F" w:rsidRPr="00D73DB9" w:rsidRDefault="00E53E4F" w:rsidP="00AE237F">
            <w:pPr>
              <w:jc w:val="center"/>
              <w:rPr>
                <w:b/>
              </w:rPr>
            </w:pPr>
            <w:r w:rsidRPr="00D73DB9">
              <w:rPr>
                <w:b/>
              </w:rPr>
              <w:t>Initial Mass (g)</w:t>
            </w:r>
          </w:p>
        </w:tc>
        <w:tc>
          <w:tcPr>
            <w:tcW w:w="706" w:type="pct"/>
            <w:shd w:val="clear" w:color="auto" w:fill="BFBFBF"/>
            <w:vAlign w:val="center"/>
          </w:tcPr>
          <w:p w:rsidR="00E53E4F" w:rsidRPr="00D73DB9" w:rsidRDefault="00E53E4F" w:rsidP="00AE237F">
            <w:pPr>
              <w:jc w:val="center"/>
              <w:rPr>
                <w:b/>
              </w:rPr>
            </w:pPr>
            <w:r w:rsidRPr="00D73DB9">
              <w:rPr>
                <w:b/>
              </w:rPr>
              <w:t>Final Mass (g)</w:t>
            </w:r>
          </w:p>
        </w:tc>
        <w:tc>
          <w:tcPr>
            <w:tcW w:w="1144" w:type="pct"/>
            <w:shd w:val="clear" w:color="auto" w:fill="BFBFBF"/>
            <w:vAlign w:val="center"/>
          </w:tcPr>
          <w:p w:rsidR="00E53E4F" w:rsidRPr="00D73DB9" w:rsidRDefault="00E53E4F" w:rsidP="00AE237F">
            <w:pPr>
              <w:jc w:val="center"/>
              <w:rPr>
                <w:b/>
              </w:rPr>
            </w:pPr>
            <w:r w:rsidRPr="00D73DB9">
              <w:rPr>
                <w:b/>
              </w:rPr>
              <w:t>Individual % Change in Mass</w:t>
            </w:r>
          </w:p>
        </w:tc>
        <w:tc>
          <w:tcPr>
            <w:tcW w:w="1374" w:type="pct"/>
            <w:shd w:val="clear" w:color="auto" w:fill="BFBFBF"/>
            <w:vAlign w:val="center"/>
          </w:tcPr>
          <w:p w:rsidR="00E53E4F" w:rsidRPr="00D73DB9" w:rsidRDefault="00AE237F" w:rsidP="003D60D9">
            <w:pPr>
              <w:jc w:val="center"/>
              <w:rPr>
                <w:b/>
              </w:rPr>
            </w:pPr>
            <w:r>
              <w:rPr>
                <w:b/>
              </w:rPr>
              <w:t>Class Data M</w:t>
            </w:r>
            <w:r w:rsidR="003D60D9">
              <w:rPr>
                <w:b/>
              </w:rPr>
              <w:t>ean</w:t>
            </w:r>
            <w:r w:rsidR="00E53E4F" w:rsidRPr="00D73DB9">
              <w:rPr>
                <w:b/>
              </w:rPr>
              <w:t xml:space="preserve"> % Change in Mass</w:t>
            </w:r>
            <w:r>
              <w:rPr>
                <w:b/>
              </w:rPr>
              <w:t xml:space="preserve"> (g)</w:t>
            </w:r>
          </w:p>
        </w:tc>
      </w:tr>
      <w:tr w:rsidR="00AE237F" w:rsidRPr="00D73DB9" w:rsidTr="00AE237F">
        <w:trPr>
          <w:trHeight w:val="506"/>
          <w:tblCellSpacing w:w="20" w:type="dxa"/>
        </w:trPr>
        <w:tc>
          <w:tcPr>
            <w:tcW w:w="947" w:type="pct"/>
            <w:shd w:val="clear" w:color="auto" w:fill="BFBFBF"/>
            <w:vAlign w:val="center"/>
          </w:tcPr>
          <w:p w:rsidR="00E53E4F" w:rsidRPr="00D73DB9" w:rsidRDefault="003D60D9" w:rsidP="00E53E4F">
            <w:pPr>
              <w:rPr>
                <w:b/>
              </w:rPr>
            </w:pPr>
            <w:r>
              <w:rPr>
                <w:b/>
              </w:rPr>
              <w:t>0.0</w:t>
            </w:r>
            <w:r w:rsidR="00E53E4F" w:rsidRPr="00D73DB9">
              <w:rPr>
                <w:b/>
              </w:rPr>
              <w:t>M</w:t>
            </w:r>
          </w:p>
        </w:tc>
        <w:tc>
          <w:tcPr>
            <w:tcW w:w="698" w:type="pct"/>
            <w:vAlign w:val="center"/>
          </w:tcPr>
          <w:p w:rsidR="00E53E4F" w:rsidRPr="00D73DB9" w:rsidRDefault="00E53E4F" w:rsidP="00AE237F">
            <w:pPr>
              <w:jc w:val="center"/>
              <w:rPr>
                <w:b/>
              </w:rPr>
            </w:pPr>
          </w:p>
          <w:p w:rsidR="00E53E4F" w:rsidRPr="00D73DB9" w:rsidRDefault="00E53E4F" w:rsidP="00AE237F">
            <w:pPr>
              <w:jc w:val="center"/>
              <w:rPr>
                <w:b/>
              </w:rPr>
            </w:pPr>
          </w:p>
        </w:tc>
        <w:tc>
          <w:tcPr>
            <w:tcW w:w="706" w:type="pct"/>
            <w:vAlign w:val="center"/>
          </w:tcPr>
          <w:p w:rsidR="00E53E4F" w:rsidRPr="00D73DB9" w:rsidRDefault="00E53E4F" w:rsidP="00AE237F">
            <w:pPr>
              <w:jc w:val="center"/>
              <w:rPr>
                <w:b/>
              </w:rPr>
            </w:pPr>
          </w:p>
        </w:tc>
        <w:tc>
          <w:tcPr>
            <w:tcW w:w="1144" w:type="pct"/>
            <w:vAlign w:val="center"/>
          </w:tcPr>
          <w:p w:rsidR="00E53E4F" w:rsidRPr="00D73DB9" w:rsidRDefault="00E53E4F" w:rsidP="00AE237F">
            <w:pPr>
              <w:jc w:val="center"/>
              <w:rPr>
                <w:b/>
              </w:rPr>
            </w:pPr>
          </w:p>
        </w:tc>
        <w:tc>
          <w:tcPr>
            <w:tcW w:w="1374" w:type="pct"/>
            <w:vAlign w:val="center"/>
          </w:tcPr>
          <w:p w:rsidR="00E53E4F" w:rsidRPr="00D73DB9" w:rsidRDefault="003D60D9" w:rsidP="00AE237F">
            <w:pPr>
              <w:jc w:val="center"/>
              <w:rPr>
                <w:b/>
              </w:rPr>
            </w:pPr>
            <w:r>
              <w:rPr>
                <w:b/>
              </w:rPr>
              <w:t>24.4%</w:t>
            </w:r>
          </w:p>
        </w:tc>
      </w:tr>
      <w:tr w:rsidR="00AE237F" w:rsidRPr="00D73DB9" w:rsidTr="00AE237F">
        <w:trPr>
          <w:trHeight w:val="506"/>
          <w:tblCellSpacing w:w="20" w:type="dxa"/>
        </w:trPr>
        <w:tc>
          <w:tcPr>
            <w:tcW w:w="947" w:type="pct"/>
            <w:shd w:val="clear" w:color="auto" w:fill="BFBFBF"/>
            <w:vAlign w:val="center"/>
          </w:tcPr>
          <w:p w:rsidR="00E53E4F" w:rsidRPr="00D73DB9" w:rsidRDefault="003D60D9" w:rsidP="00E53E4F">
            <w:pPr>
              <w:rPr>
                <w:b/>
              </w:rPr>
            </w:pPr>
            <w:r>
              <w:rPr>
                <w:b/>
              </w:rPr>
              <w:t>0.1</w:t>
            </w:r>
            <w:r w:rsidR="00E53E4F" w:rsidRPr="00D73DB9">
              <w:rPr>
                <w:b/>
              </w:rPr>
              <w:t>M</w:t>
            </w:r>
          </w:p>
        </w:tc>
        <w:tc>
          <w:tcPr>
            <w:tcW w:w="698" w:type="pct"/>
            <w:vAlign w:val="center"/>
          </w:tcPr>
          <w:p w:rsidR="00E53E4F" w:rsidRPr="00D73DB9" w:rsidRDefault="00E53E4F" w:rsidP="00AE237F">
            <w:pPr>
              <w:jc w:val="center"/>
              <w:rPr>
                <w:b/>
              </w:rPr>
            </w:pPr>
          </w:p>
          <w:p w:rsidR="00E53E4F" w:rsidRPr="00D73DB9" w:rsidRDefault="00E53E4F" w:rsidP="00AE237F">
            <w:pPr>
              <w:jc w:val="center"/>
              <w:rPr>
                <w:b/>
              </w:rPr>
            </w:pPr>
          </w:p>
        </w:tc>
        <w:tc>
          <w:tcPr>
            <w:tcW w:w="706" w:type="pct"/>
            <w:vAlign w:val="center"/>
          </w:tcPr>
          <w:p w:rsidR="00E53E4F" w:rsidRPr="00D73DB9" w:rsidRDefault="00E53E4F" w:rsidP="00AE237F">
            <w:pPr>
              <w:jc w:val="center"/>
              <w:rPr>
                <w:b/>
              </w:rPr>
            </w:pPr>
          </w:p>
        </w:tc>
        <w:tc>
          <w:tcPr>
            <w:tcW w:w="1144" w:type="pct"/>
            <w:vAlign w:val="center"/>
          </w:tcPr>
          <w:p w:rsidR="00E53E4F" w:rsidRPr="00D73DB9" w:rsidRDefault="00E53E4F" w:rsidP="00AE237F">
            <w:pPr>
              <w:jc w:val="center"/>
              <w:rPr>
                <w:b/>
              </w:rPr>
            </w:pPr>
          </w:p>
        </w:tc>
        <w:tc>
          <w:tcPr>
            <w:tcW w:w="1374" w:type="pct"/>
            <w:vAlign w:val="center"/>
          </w:tcPr>
          <w:p w:rsidR="00E53E4F" w:rsidRPr="00D73DB9" w:rsidRDefault="003D60D9" w:rsidP="00AE237F">
            <w:pPr>
              <w:jc w:val="center"/>
              <w:rPr>
                <w:b/>
              </w:rPr>
            </w:pPr>
            <w:r>
              <w:rPr>
                <w:b/>
              </w:rPr>
              <w:t>16.7%</w:t>
            </w:r>
          </w:p>
        </w:tc>
      </w:tr>
      <w:tr w:rsidR="00AE237F" w:rsidRPr="00D73DB9" w:rsidTr="00AE237F">
        <w:trPr>
          <w:trHeight w:val="520"/>
          <w:tblCellSpacing w:w="20" w:type="dxa"/>
        </w:trPr>
        <w:tc>
          <w:tcPr>
            <w:tcW w:w="947" w:type="pct"/>
            <w:shd w:val="clear" w:color="auto" w:fill="BFBFBF"/>
            <w:vAlign w:val="center"/>
          </w:tcPr>
          <w:p w:rsidR="00E53E4F" w:rsidRPr="00D73DB9" w:rsidRDefault="003D60D9" w:rsidP="00E53E4F">
            <w:pPr>
              <w:rPr>
                <w:b/>
              </w:rPr>
            </w:pPr>
            <w:r>
              <w:rPr>
                <w:b/>
              </w:rPr>
              <w:t>0.3</w:t>
            </w:r>
            <w:r w:rsidR="00E53E4F" w:rsidRPr="00D73DB9">
              <w:rPr>
                <w:b/>
              </w:rPr>
              <w:t>M</w:t>
            </w:r>
          </w:p>
        </w:tc>
        <w:tc>
          <w:tcPr>
            <w:tcW w:w="698" w:type="pct"/>
            <w:vAlign w:val="center"/>
          </w:tcPr>
          <w:p w:rsidR="00E53E4F" w:rsidRPr="00D73DB9" w:rsidRDefault="00E53E4F" w:rsidP="00AE237F">
            <w:pPr>
              <w:jc w:val="center"/>
              <w:rPr>
                <w:b/>
              </w:rPr>
            </w:pPr>
          </w:p>
          <w:p w:rsidR="00E53E4F" w:rsidRPr="00D73DB9" w:rsidRDefault="00E53E4F" w:rsidP="00AE237F">
            <w:pPr>
              <w:jc w:val="center"/>
              <w:rPr>
                <w:b/>
              </w:rPr>
            </w:pPr>
          </w:p>
        </w:tc>
        <w:tc>
          <w:tcPr>
            <w:tcW w:w="706" w:type="pct"/>
            <w:vAlign w:val="center"/>
          </w:tcPr>
          <w:p w:rsidR="00E53E4F" w:rsidRPr="00D73DB9" w:rsidRDefault="00E53E4F" w:rsidP="00AE237F">
            <w:pPr>
              <w:jc w:val="center"/>
              <w:rPr>
                <w:b/>
              </w:rPr>
            </w:pPr>
          </w:p>
        </w:tc>
        <w:tc>
          <w:tcPr>
            <w:tcW w:w="1144" w:type="pct"/>
            <w:vAlign w:val="center"/>
          </w:tcPr>
          <w:p w:rsidR="00E53E4F" w:rsidRPr="00D73DB9" w:rsidRDefault="00E53E4F" w:rsidP="00AE237F">
            <w:pPr>
              <w:jc w:val="center"/>
              <w:rPr>
                <w:b/>
              </w:rPr>
            </w:pPr>
          </w:p>
        </w:tc>
        <w:tc>
          <w:tcPr>
            <w:tcW w:w="1374" w:type="pct"/>
            <w:vAlign w:val="center"/>
          </w:tcPr>
          <w:p w:rsidR="00E53E4F" w:rsidRPr="00D73DB9" w:rsidRDefault="003D60D9" w:rsidP="00AE237F">
            <w:pPr>
              <w:jc w:val="center"/>
              <w:rPr>
                <w:b/>
              </w:rPr>
            </w:pPr>
            <w:r>
              <w:rPr>
                <w:b/>
              </w:rPr>
              <w:t>5.8%</w:t>
            </w:r>
          </w:p>
        </w:tc>
      </w:tr>
      <w:tr w:rsidR="00AE237F" w:rsidRPr="00D73DB9" w:rsidTr="00AE237F">
        <w:trPr>
          <w:trHeight w:val="520"/>
          <w:tblCellSpacing w:w="20" w:type="dxa"/>
        </w:trPr>
        <w:tc>
          <w:tcPr>
            <w:tcW w:w="947" w:type="pct"/>
            <w:shd w:val="clear" w:color="auto" w:fill="BFBFBF"/>
            <w:vAlign w:val="center"/>
          </w:tcPr>
          <w:p w:rsidR="00E53E4F" w:rsidRPr="00D73DB9" w:rsidRDefault="003D60D9" w:rsidP="00E53E4F">
            <w:pPr>
              <w:rPr>
                <w:b/>
              </w:rPr>
            </w:pPr>
            <w:r>
              <w:rPr>
                <w:b/>
              </w:rPr>
              <w:t>0.6</w:t>
            </w:r>
            <w:r w:rsidR="00E53E4F" w:rsidRPr="00D73DB9">
              <w:rPr>
                <w:b/>
              </w:rPr>
              <w:t>M</w:t>
            </w:r>
          </w:p>
        </w:tc>
        <w:tc>
          <w:tcPr>
            <w:tcW w:w="698" w:type="pct"/>
            <w:vAlign w:val="center"/>
          </w:tcPr>
          <w:p w:rsidR="00E53E4F" w:rsidRPr="00D73DB9" w:rsidRDefault="00E53E4F" w:rsidP="00AE237F">
            <w:pPr>
              <w:jc w:val="center"/>
              <w:rPr>
                <w:b/>
              </w:rPr>
            </w:pPr>
          </w:p>
          <w:p w:rsidR="00E53E4F" w:rsidRPr="00D73DB9" w:rsidRDefault="00E53E4F" w:rsidP="00AE237F">
            <w:pPr>
              <w:jc w:val="center"/>
              <w:rPr>
                <w:b/>
              </w:rPr>
            </w:pPr>
          </w:p>
        </w:tc>
        <w:tc>
          <w:tcPr>
            <w:tcW w:w="706" w:type="pct"/>
            <w:vAlign w:val="center"/>
          </w:tcPr>
          <w:p w:rsidR="00E53E4F" w:rsidRPr="00D73DB9" w:rsidRDefault="00E53E4F" w:rsidP="00AE237F">
            <w:pPr>
              <w:jc w:val="center"/>
              <w:rPr>
                <w:b/>
              </w:rPr>
            </w:pPr>
          </w:p>
        </w:tc>
        <w:tc>
          <w:tcPr>
            <w:tcW w:w="1144" w:type="pct"/>
            <w:vAlign w:val="center"/>
          </w:tcPr>
          <w:p w:rsidR="00E53E4F" w:rsidRPr="00D73DB9" w:rsidRDefault="00E53E4F" w:rsidP="00AE237F">
            <w:pPr>
              <w:jc w:val="center"/>
              <w:rPr>
                <w:b/>
              </w:rPr>
            </w:pPr>
          </w:p>
        </w:tc>
        <w:tc>
          <w:tcPr>
            <w:tcW w:w="1374" w:type="pct"/>
            <w:vAlign w:val="center"/>
          </w:tcPr>
          <w:p w:rsidR="00E53E4F" w:rsidRPr="00D73DB9" w:rsidRDefault="00AE237F" w:rsidP="003D60D9">
            <w:pPr>
              <w:jc w:val="center"/>
              <w:rPr>
                <w:b/>
              </w:rPr>
            </w:pPr>
            <w:r>
              <w:rPr>
                <w:b/>
              </w:rPr>
              <w:t>-</w:t>
            </w:r>
            <w:r w:rsidR="003D60D9">
              <w:rPr>
                <w:b/>
              </w:rPr>
              <w:t>13.7%</w:t>
            </w:r>
          </w:p>
        </w:tc>
      </w:tr>
    </w:tbl>
    <w:p w:rsidR="00D73DB9" w:rsidRDefault="00D73DB9" w:rsidP="00065C3F">
      <w:pPr>
        <w:rPr>
          <w:b/>
          <w:i/>
        </w:rPr>
      </w:pPr>
    </w:p>
    <w:p w:rsidR="00D73DB9" w:rsidRDefault="00D73DB9" w:rsidP="00065C3F">
      <w:pPr>
        <w:rPr>
          <w:b/>
          <w:i/>
          <w:sz w:val="28"/>
        </w:rPr>
      </w:pPr>
      <w:r w:rsidRPr="005D37BE">
        <w:rPr>
          <w:b/>
          <w:i/>
          <w:sz w:val="28"/>
        </w:rPr>
        <w:t xml:space="preserve">Graph  </w:t>
      </w:r>
    </w:p>
    <w:p w:rsidR="003D60D9" w:rsidRPr="00AE237F" w:rsidRDefault="003D60D9" w:rsidP="00065C3F">
      <w:pPr>
        <w:rPr>
          <w:b/>
          <w:i/>
          <w:sz w:val="28"/>
        </w:rPr>
      </w:pPr>
      <w:r w:rsidRPr="003D60D9">
        <w:rPr>
          <w:b/>
          <w:i/>
          <w:sz w:val="28"/>
        </w:rPr>
        <w:lastRenderedPageBreak/>
        <w:drawing>
          <wp:inline distT="0" distB="0" distL="0" distR="0">
            <wp:extent cx="5939519" cy="4248151"/>
            <wp:effectExtent l="19050" t="0" r="23131"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75F79" w:rsidRPr="00AE237F" w:rsidRDefault="00875F79" w:rsidP="00065C3F">
      <w:pPr>
        <w:rPr>
          <w:b/>
          <w:i/>
        </w:rPr>
      </w:pPr>
    </w:p>
    <w:p w:rsidR="00A210C0" w:rsidRPr="005D37BE" w:rsidRDefault="00A210C0" w:rsidP="00065C3F">
      <w:pPr>
        <w:rPr>
          <w:b/>
          <w:i/>
          <w:sz w:val="28"/>
        </w:rPr>
      </w:pPr>
      <w:r w:rsidRPr="005D37BE">
        <w:rPr>
          <w:b/>
          <w:i/>
          <w:sz w:val="28"/>
        </w:rPr>
        <w:t>Explanation of Data</w:t>
      </w:r>
    </w:p>
    <w:p w:rsidR="00A210C0" w:rsidRDefault="00A210C0" w:rsidP="00065C3F"/>
    <w:p w:rsidR="00A210C0" w:rsidRDefault="00A210C0" w:rsidP="00065C3F">
      <w:pPr>
        <w:rPr>
          <w:color w:val="FF0000"/>
        </w:rPr>
      </w:pPr>
      <w:r w:rsidRPr="00A210C0">
        <w:rPr>
          <w:color w:val="FF0000"/>
        </w:rPr>
        <w:t xml:space="preserve">In </w:t>
      </w:r>
      <w:r w:rsidR="005D37BE">
        <w:rPr>
          <w:color w:val="FF0000"/>
        </w:rPr>
        <w:t>a short paragraph</w:t>
      </w:r>
      <w:r w:rsidRPr="00A210C0">
        <w:rPr>
          <w:color w:val="FF0000"/>
        </w:rPr>
        <w:t xml:space="preserve">, describe the data presented in the table and graph. This section is meant to be a </w:t>
      </w:r>
      <w:r w:rsidR="00875F79">
        <w:rPr>
          <w:color w:val="FF0000"/>
        </w:rPr>
        <w:t xml:space="preserve">written description of the data. DO NOT interpret the data. DO NOT </w:t>
      </w:r>
      <w:r w:rsidRPr="00A210C0">
        <w:rPr>
          <w:color w:val="FF0000"/>
        </w:rPr>
        <w:t xml:space="preserve">provide any explanation of the data. </w:t>
      </w:r>
      <w:r w:rsidR="00875F79">
        <w:rPr>
          <w:color w:val="FF0000"/>
        </w:rPr>
        <w:t xml:space="preserve">Just describe the data. </w:t>
      </w:r>
    </w:p>
    <w:p w:rsidR="00875F79" w:rsidRDefault="00875F79" w:rsidP="00065C3F">
      <w:pPr>
        <w:rPr>
          <w:color w:val="FF0000"/>
        </w:rPr>
      </w:pPr>
    </w:p>
    <w:p w:rsidR="00875F79" w:rsidRDefault="00875F79" w:rsidP="00065C3F">
      <w:pPr>
        <w:rPr>
          <w:color w:val="FF0000"/>
        </w:rPr>
      </w:pPr>
      <w:r>
        <w:rPr>
          <w:color w:val="FF0000"/>
        </w:rPr>
        <w:t xml:space="preserve">Example Sentence:  “The initial mass of the potato cube at 0.1M was 2.0g and the final mass was 3.5g. This is a 75% increase in mass.” </w:t>
      </w:r>
    </w:p>
    <w:p w:rsidR="005D37BE" w:rsidRDefault="005D37BE" w:rsidP="00065C3F">
      <w:pPr>
        <w:rPr>
          <w:color w:val="FF0000"/>
        </w:rPr>
      </w:pPr>
    </w:p>
    <w:p w:rsidR="00875F79" w:rsidRDefault="00875F79" w:rsidP="00065C3F">
      <w:pPr>
        <w:rPr>
          <w:b/>
          <w:i/>
          <w:sz w:val="28"/>
        </w:rPr>
      </w:pPr>
    </w:p>
    <w:p w:rsidR="00065C3F" w:rsidRPr="00A210C0" w:rsidRDefault="00065C3F" w:rsidP="00065C3F">
      <w:pPr>
        <w:rPr>
          <w:b/>
          <w:sz w:val="28"/>
        </w:rPr>
      </w:pPr>
      <w:r w:rsidRPr="00A210C0">
        <w:rPr>
          <w:b/>
          <w:i/>
          <w:sz w:val="28"/>
        </w:rPr>
        <w:t>D</w:t>
      </w:r>
      <w:r w:rsidR="00D73DB9" w:rsidRPr="00A210C0">
        <w:rPr>
          <w:b/>
          <w:i/>
          <w:sz w:val="28"/>
        </w:rPr>
        <w:t xml:space="preserve">iscussion </w:t>
      </w:r>
      <w:r w:rsidRPr="00A210C0">
        <w:rPr>
          <w:b/>
          <w:i/>
          <w:sz w:val="28"/>
        </w:rPr>
        <w:t xml:space="preserve">and </w:t>
      </w:r>
      <w:r w:rsidR="009B16EF" w:rsidRPr="00A210C0">
        <w:rPr>
          <w:b/>
          <w:i/>
          <w:sz w:val="28"/>
        </w:rPr>
        <w:t>Conclusion</w:t>
      </w:r>
    </w:p>
    <w:p w:rsidR="00065C3F" w:rsidRPr="00D73DB9" w:rsidRDefault="00065C3F" w:rsidP="00065C3F"/>
    <w:p w:rsidR="00065C3F" w:rsidRPr="00A210C0" w:rsidRDefault="00A210C0" w:rsidP="00065C3F">
      <w:pPr>
        <w:rPr>
          <w:b/>
          <w:color w:val="FF0000"/>
        </w:rPr>
      </w:pPr>
      <w:r w:rsidRPr="00A210C0">
        <w:rPr>
          <w:b/>
          <w:color w:val="FF0000"/>
        </w:rPr>
        <w:t>This section should be 2-3 p</w:t>
      </w:r>
      <w:r w:rsidR="00065C3F" w:rsidRPr="00A210C0">
        <w:rPr>
          <w:b/>
          <w:color w:val="FF0000"/>
        </w:rPr>
        <w:t>aragraphs</w:t>
      </w:r>
      <w:r w:rsidRPr="00A210C0">
        <w:rPr>
          <w:b/>
          <w:color w:val="FF0000"/>
        </w:rPr>
        <w:t>.</w:t>
      </w:r>
    </w:p>
    <w:p w:rsidR="00502149" w:rsidRPr="00A210C0" w:rsidRDefault="00502149" w:rsidP="00065C3F">
      <w:pPr>
        <w:rPr>
          <w:color w:val="FF0000"/>
          <w:u w:val="single"/>
        </w:rPr>
      </w:pPr>
    </w:p>
    <w:p w:rsidR="00A210C0" w:rsidRPr="00A210C0" w:rsidRDefault="00A210C0" w:rsidP="00A210C0">
      <w:pPr>
        <w:rPr>
          <w:color w:val="FF0000"/>
        </w:rPr>
      </w:pPr>
      <w:r w:rsidRPr="00A210C0">
        <w:rPr>
          <w:color w:val="FF0000"/>
        </w:rPr>
        <w:t xml:space="preserve">Use </w:t>
      </w:r>
      <w:r w:rsidR="00875F79">
        <w:rPr>
          <w:color w:val="FF0000"/>
        </w:rPr>
        <w:t>the</w:t>
      </w:r>
      <w:r w:rsidRPr="00A210C0">
        <w:rPr>
          <w:color w:val="FF0000"/>
        </w:rPr>
        <w:t xml:space="preserve"> questions </w:t>
      </w:r>
      <w:r w:rsidR="00875F79">
        <w:rPr>
          <w:color w:val="FF0000"/>
        </w:rPr>
        <w:t xml:space="preserve">below </w:t>
      </w:r>
      <w:r w:rsidRPr="00A210C0">
        <w:rPr>
          <w:color w:val="FF0000"/>
        </w:rPr>
        <w:t xml:space="preserve">to guide your discussion. The answers to these questions need to be included in the discussion section of your lab report, but </w:t>
      </w:r>
      <w:r w:rsidR="00875F79">
        <w:rPr>
          <w:b/>
          <w:color w:val="FF0000"/>
        </w:rPr>
        <w:t>your discussion should not</w:t>
      </w:r>
      <w:r w:rsidRPr="00A210C0">
        <w:rPr>
          <w:b/>
          <w:color w:val="FF0000"/>
        </w:rPr>
        <w:t xml:space="preserve"> </w:t>
      </w:r>
      <w:r w:rsidR="00875F79">
        <w:rPr>
          <w:b/>
          <w:color w:val="FF0000"/>
        </w:rPr>
        <w:t>just be the answers to</w:t>
      </w:r>
      <w:r w:rsidRPr="00A210C0">
        <w:rPr>
          <w:b/>
          <w:color w:val="FF0000"/>
        </w:rPr>
        <w:t xml:space="preserve"> these questions.</w:t>
      </w:r>
      <w:r w:rsidRPr="00A210C0">
        <w:rPr>
          <w:color w:val="FF0000"/>
        </w:rPr>
        <w:t xml:space="preserve">  In paragraph format, you </w:t>
      </w:r>
      <w:r w:rsidR="00875F79">
        <w:rPr>
          <w:color w:val="FF0000"/>
        </w:rPr>
        <w:t>should</w:t>
      </w:r>
      <w:r w:rsidRPr="00A210C0">
        <w:rPr>
          <w:color w:val="FF0000"/>
        </w:rPr>
        <w:t xml:space="preserve"> indicate whether or not you accept or reject you hypothesis, and then you will provide a logical and organized “flow” of ideas in which you transition from one question to another to help support your statement. </w:t>
      </w:r>
    </w:p>
    <w:p w:rsidR="00A210C0" w:rsidRPr="00A210C0" w:rsidRDefault="00A210C0" w:rsidP="00A210C0">
      <w:pPr>
        <w:ind w:left="720"/>
        <w:rPr>
          <w:color w:val="FF0000"/>
        </w:rPr>
      </w:pPr>
    </w:p>
    <w:p w:rsidR="00A210C0" w:rsidRPr="00A210C0" w:rsidRDefault="00A210C0" w:rsidP="00A210C0">
      <w:pPr>
        <w:rPr>
          <w:color w:val="FF0000"/>
        </w:rPr>
      </w:pPr>
      <w:r w:rsidRPr="00A210C0">
        <w:rPr>
          <w:color w:val="FF0000"/>
        </w:rPr>
        <w:sym w:font="Wingdings" w:char="F0E0"/>
      </w:r>
      <w:r w:rsidRPr="00A210C0">
        <w:rPr>
          <w:color w:val="FF0000"/>
        </w:rPr>
        <w:t xml:space="preserve"> What was your original hypothesis?</w:t>
      </w:r>
    </w:p>
    <w:p w:rsidR="00A210C0" w:rsidRPr="00A210C0" w:rsidRDefault="00A210C0" w:rsidP="00A210C0">
      <w:pPr>
        <w:rPr>
          <w:color w:val="FF0000"/>
        </w:rPr>
      </w:pPr>
    </w:p>
    <w:p w:rsidR="00A210C0" w:rsidRPr="00A210C0" w:rsidRDefault="00A210C0" w:rsidP="00A210C0">
      <w:pPr>
        <w:rPr>
          <w:color w:val="FF0000"/>
        </w:rPr>
      </w:pPr>
      <w:r w:rsidRPr="00A210C0">
        <w:rPr>
          <w:color w:val="FF0000"/>
        </w:rPr>
        <w:lastRenderedPageBreak/>
        <w:sym w:font="Wingdings" w:char="F0E0"/>
      </w:r>
      <w:r w:rsidRPr="00A210C0">
        <w:rPr>
          <w:color w:val="FF0000"/>
        </w:rPr>
        <w:t xml:space="preserve"> Did you accept or reject your hypothesis? </w:t>
      </w:r>
    </w:p>
    <w:p w:rsidR="00A210C0" w:rsidRPr="00A210C0" w:rsidRDefault="00A210C0" w:rsidP="00A210C0">
      <w:pPr>
        <w:rPr>
          <w:color w:val="FF0000"/>
        </w:rPr>
      </w:pPr>
      <w:r w:rsidRPr="00A210C0">
        <w:rPr>
          <w:color w:val="FF0000"/>
        </w:rPr>
        <w:t xml:space="preserve">    (use the following questions as evidence to support your claim)</w:t>
      </w:r>
    </w:p>
    <w:p w:rsidR="00A210C0" w:rsidRPr="00A210C0" w:rsidRDefault="00A210C0" w:rsidP="00A210C0">
      <w:pPr>
        <w:rPr>
          <w:color w:val="FF0000"/>
        </w:rPr>
      </w:pPr>
    </w:p>
    <w:p w:rsidR="00A210C0" w:rsidRPr="00A210C0" w:rsidRDefault="00A210C0" w:rsidP="00A210C0">
      <w:pPr>
        <w:numPr>
          <w:ilvl w:val="0"/>
          <w:numId w:val="14"/>
        </w:numPr>
        <w:rPr>
          <w:color w:val="FF0000"/>
        </w:rPr>
      </w:pPr>
      <w:r w:rsidRPr="00A210C0">
        <w:rPr>
          <w:color w:val="FF0000"/>
        </w:rPr>
        <w:t xml:space="preserve">What are the % changes in mass that you </w:t>
      </w:r>
      <w:r w:rsidR="00875F79">
        <w:rPr>
          <w:color w:val="FF0000"/>
        </w:rPr>
        <w:t>observed</w:t>
      </w:r>
      <w:r w:rsidRPr="00A210C0">
        <w:rPr>
          <w:color w:val="FF0000"/>
        </w:rPr>
        <w:t>? Why did these changes occur? Discuss the movement of water.</w:t>
      </w:r>
    </w:p>
    <w:p w:rsidR="00A210C0" w:rsidRPr="00A210C0" w:rsidRDefault="00A210C0" w:rsidP="00A210C0">
      <w:pPr>
        <w:numPr>
          <w:ilvl w:val="0"/>
          <w:numId w:val="14"/>
        </w:numPr>
        <w:rPr>
          <w:color w:val="FF0000"/>
        </w:rPr>
      </w:pPr>
      <w:r w:rsidRPr="00A210C0">
        <w:rPr>
          <w:color w:val="FF0000"/>
        </w:rPr>
        <w:t>What is the graph illustrating? (use specific data from the graph)</w:t>
      </w:r>
    </w:p>
    <w:p w:rsidR="00A210C0" w:rsidRPr="00A210C0" w:rsidRDefault="00A210C0" w:rsidP="00A210C0">
      <w:pPr>
        <w:numPr>
          <w:ilvl w:val="0"/>
          <w:numId w:val="14"/>
        </w:numPr>
        <w:rPr>
          <w:color w:val="FF0000"/>
        </w:rPr>
      </w:pPr>
      <w:r w:rsidRPr="00A210C0">
        <w:rPr>
          <w:color w:val="FF0000"/>
        </w:rPr>
        <w:t xml:space="preserve">What solutions are isotonic, hypotonic, and hypertonic?  </w:t>
      </w:r>
    </w:p>
    <w:p w:rsidR="00A210C0" w:rsidRPr="00A210C0" w:rsidRDefault="00A210C0" w:rsidP="00A210C0">
      <w:pPr>
        <w:ind w:left="960"/>
        <w:rPr>
          <w:color w:val="FF0000"/>
        </w:rPr>
      </w:pPr>
    </w:p>
    <w:p w:rsidR="00A210C0" w:rsidRPr="00A210C0" w:rsidRDefault="00A210C0" w:rsidP="00A210C0">
      <w:pPr>
        <w:rPr>
          <w:color w:val="FF0000"/>
        </w:rPr>
      </w:pPr>
      <w:r w:rsidRPr="00A210C0">
        <w:rPr>
          <w:color w:val="FF0000"/>
        </w:rPr>
        <w:sym w:font="Wingdings" w:char="F0E0"/>
      </w:r>
      <w:r w:rsidRPr="00A210C0">
        <w:rPr>
          <w:color w:val="FF0000"/>
        </w:rPr>
        <w:t xml:space="preserve"> What are all the sources of error that could have occurred?  Did you have any? If so, explain.  How could these errors be fixed?  How could the experiment be improved?  </w:t>
      </w:r>
    </w:p>
    <w:p w:rsidR="00A210C0" w:rsidRPr="00A210C0" w:rsidRDefault="00A210C0" w:rsidP="00A210C0">
      <w:pPr>
        <w:rPr>
          <w:color w:val="FF0000"/>
        </w:rPr>
      </w:pPr>
    </w:p>
    <w:p w:rsidR="00A210C0" w:rsidRPr="00A210C0" w:rsidRDefault="00A210C0" w:rsidP="00A210C0">
      <w:pPr>
        <w:rPr>
          <w:color w:val="FF0000"/>
        </w:rPr>
      </w:pPr>
      <w:r w:rsidRPr="00A210C0">
        <w:rPr>
          <w:color w:val="FF0000"/>
        </w:rPr>
        <w:sym w:font="Wingdings" w:char="F0E0"/>
      </w:r>
      <w:r w:rsidRPr="00A210C0">
        <w:rPr>
          <w:color w:val="FF0000"/>
        </w:rPr>
        <w:t xml:space="preserve"> What can you conclude about this experiment? Based on your observations and data collected in this lab, what can you conclude about the process of osmosis and how water moves in a cell? </w:t>
      </w:r>
    </w:p>
    <w:p w:rsidR="00A210C0" w:rsidRPr="00A210C0" w:rsidRDefault="00A210C0" w:rsidP="00A210C0">
      <w:pPr>
        <w:ind w:left="360"/>
        <w:rPr>
          <w:color w:val="FF0000"/>
        </w:rPr>
      </w:pPr>
    </w:p>
    <w:p w:rsidR="00065C3F" w:rsidRPr="00A210C0" w:rsidRDefault="009B16EF" w:rsidP="009B16EF">
      <w:pPr>
        <w:rPr>
          <w:color w:val="FF0000"/>
        </w:rPr>
      </w:pPr>
      <w:r w:rsidRPr="00A210C0">
        <w:rPr>
          <w:b/>
          <w:i/>
          <w:color w:val="FF0000"/>
        </w:rPr>
        <w:t>Please make sure to delete what is in red and type in your response</w:t>
      </w:r>
      <w:r w:rsidRPr="00A210C0">
        <w:rPr>
          <w:b/>
          <w:color w:val="FF0000"/>
        </w:rPr>
        <w:t>.</w:t>
      </w:r>
    </w:p>
    <w:p w:rsidR="00065C3F" w:rsidRPr="00D73DB9" w:rsidRDefault="00065C3F">
      <w:pPr>
        <w:rPr>
          <w:color w:val="FF0000"/>
        </w:rPr>
      </w:pPr>
    </w:p>
    <w:p w:rsidR="00065C3F" w:rsidRPr="00D73DB9" w:rsidRDefault="00065C3F" w:rsidP="00065C3F">
      <w:pPr>
        <w:rPr>
          <w:color w:val="FF0000"/>
        </w:rPr>
      </w:pPr>
    </w:p>
    <w:p w:rsidR="00027FE8" w:rsidRPr="00D73DB9" w:rsidRDefault="00027FE8" w:rsidP="00027FE8">
      <w:r w:rsidRPr="00D73DB9">
        <w:t xml:space="preserve"> </w:t>
      </w:r>
    </w:p>
    <w:p w:rsidR="009B16EF" w:rsidRPr="00D73DB9" w:rsidRDefault="009B16EF" w:rsidP="00E53E4F">
      <w:pPr>
        <w:rPr>
          <w:color w:val="FF0000"/>
        </w:rPr>
      </w:pPr>
    </w:p>
    <w:p w:rsidR="00065C3F" w:rsidRPr="00D73DB9" w:rsidRDefault="00065C3F">
      <w:pPr>
        <w:rPr>
          <w:color w:val="FF0000"/>
        </w:rPr>
      </w:pPr>
    </w:p>
    <w:sectPr w:rsidR="00065C3F" w:rsidRPr="00D73DB9" w:rsidSect="00355BC5">
      <w:type w:val="continuous"/>
      <w:pgSz w:w="12240" w:h="15840" w:code="1"/>
      <w:pgMar w:top="1440" w:right="1440" w:bottom="1141" w:left="1440" w:header="720" w:footer="720" w:gutter="0"/>
      <w:paperSrc w:first="4" w:other="4"/>
      <w:pgNumType w:fmt="numberInDash"/>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E7E" w:rsidRDefault="00244E7E">
      <w:r>
        <w:separator/>
      </w:r>
    </w:p>
  </w:endnote>
  <w:endnote w:type="continuationSeparator" w:id="0">
    <w:p w:rsidR="00244E7E" w:rsidRDefault="00244E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E4F" w:rsidRDefault="002F3DFC" w:rsidP="00065C3F">
    <w:pPr>
      <w:pStyle w:val="Footer"/>
      <w:framePr w:wrap="around" w:vAnchor="text" w:hAnchor="margin" w:xAlign="right" w:y="1"/>
      <w:rPr>
        <w:rStyle w:val="PageNumber"/>
      </w:rPr>
    </w:pPr>
    <w:r>
      <w:rPr>
        <w:rStyle w:val="PageNumber"/>
      </w:rPr>
      <w:fldChar w:fldCharType="begin"/>
    </w:r>
    <w:r w:rsidR="00E53E4F">
      <w:rPr>
        <w:rStyle w:val="PageNumber"/>
      </w:rPr>
      <w:instrText xml:space="preserve">PAGE  </w:instrText>
    </w:r>
    <w:r>
      <w:rPr>
        <w:rStyle w:val="PageNumber"/>
      </w:rPr>
      <w:fldChar w:fldCharType="end"/>
    </w:r>
  </w:p>
  <w:p w:rsidR="00E53E4F" w:rsidRDefault="00E53E4F" w:rsidP="00065C3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E4F" w:rsidRDefault="002F3DFC" w:rsidP="00065C3F">
    <w:pPr>
      <w:pStyle w:val="Footer"/>
      <w:framePr w:wrap="around" w:vAnchor="text" w:hAnchor="margin" w:xAlign="right" w:y="1"/>
      <w:rPr>
        <w:rStyle w:val="PageNumber"/>
      </w:rPr>
    </w:pPr>
    <w:r>
      <w:rPr>
        <w:rStyle w:val="PageNumber"/>
      </w:rPr>
      <w:fldChar w:fldCharType="begin"/>
    </w:r>
    <w:r w:rsidR="00E53E4F">
      <w:rPr>
        <w:rStyle w:val="PageNumber"/>
      </w:rPr>
      <w:instrText xml:space="preserve">PAGE  </w:instrText>
    </w:r>
    <w:r>
      <w:rPr>
        <w:rStyle w:val="PageNumber"/>
      </w:rPr>
      <w:fldChar w:fldCharType="separate"/>
    </w:r>
    <w:r w:rsidR="003D60D9">
      <w:rPr>
        <w:rStyle w:val="PageNumber"/>
        <w:noProof/>
      </w:rPr>
      <w:t>- 2 -</w:t>
    </w:r>
    <w:r>
      <w:rPr>
        <w:rStyle w:val="PageNumber"/>
      </w:rPr>
      <w:fldChar w:fldCharType="end"/>
    </w:r>
  </w:p>
  <w:p w:rsidR="00E53E4F" w:rsidRDefault="00875F79" w:rsidP="00065C3F">
    <w:pPr>
      <w:pStyle w:val="Footer"/>
      <w:ind w:right="360"/>
    </w:pPr>
    <w:r w:rsidRPr="00D73DB9">
      <w:rPr>
        <w:b/>
        <w:color w:val="FF0000"/>
      </w:rPr>
      <w:t>Please make sure to delete what is in red and type in your response.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E7E" w:rsidRDefault="00244E7E">
      <w:r>
        <w:separator/>
      </w:r>
    </w:p>
  </w:footnote>
  <w:footnote w:type="continuationSeparator" w:id="0">
    <w:p w:rsidR="00244E7E" w:rsidRDefault="00244E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AC484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5075C8"/>
    <w:multiLevelType w:val="hybridMultilevel"/>
    <w:tmpl w:val="85BC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B15B7"/>
    <w:multiLevelType w:val="hybridMultilevel"/>
    <w:tmpl w:val="840AFF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B313D0"/>
    <w:multiLevelType w:val="hybridMultilevel"/>
    <w:tmpl w:val="76AE8AB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4">
    <w:nsid w:val="1C366EDD"/>
    <w:multiLevelType w:val="hybridMultilevel"/>
    <w:tmpl w:val="C104469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CC960B6"/>
    <w:multiLevelType w:val="hybridMultilevel"/>
    <w:tmpl w:val="BEB831E0"/>
    <w:lvl w:ilvl="0" w:tplc="D52454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C84BF3"/>
    <w:multiLevelType w:val="hybridMultilevel"/>
    <w:tmpl w:val="F51239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DC441E"/>
    <w:multiLevelType w:val="hybridMultilevel"/>
    <w:tmpl w:val="EDE6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FC678E"/>
    <w:multiLevelType w:val="hybridMultilevel"/>
    <w:tmpl w:val="14ECF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4AF1E3D"/>
    <w:multiLevelType w:val="hybridMultilevel"/>
    <w:tmpl w:val="866659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0">
    <w:nsid w:val="4B927777"/>
    <w:multiLevelType w:val="hybridMultilevel"/>
    <w:tmpl w:val="E564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0B7CE2"/>
    <w:multiLevelType w:val="hybridMultilevel"/>
    <w:tmpl w:val="7144D61C"/>
    <w:lvl w:ilvl="0" w:tplc="49D61538">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nsid w:val="7C397753"/>
    <w:multiLevelType w:val="hybridMultilevel"/>
    <w:tmpl w:val="BC1AB678"/>
    <w:lvl w:ilvl="0" w:tplc="AC80387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E3C0B78"/>
    <w:multiLevelType w:val="hybridMultilevel"/>
    <w:tmpl w:val="C4C06E76"/>
    <w:lvl w:ilvl="0" w:tplc="B5AE85D0">
      <w:start w:val="1"/>
      <w:numFmt w:val="bullet"/>
      <w:lvlText w:val=""/>
      <w:lvlJc w:val="left"/>
      <w:pPr>
        <w:tabs>
          <w:tab w:val="num" w:pos="720"/>
        </w:tabs>
        <w:ind w:left="720" w:hanging="360"/>
      </w:pPr>
      <w:rPr>
        <w:rFonts w:ascii="Symbol" w:hAnsi="Symbol" w:cs="Times New Roman" w:hint="default"/>
        <w:b w:val="0"/>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9"/>
  </w:num>
  <w:num w:numId="4">
    <w:abstractNumId w:val="4"/>
  </w:num>
  <w:num w:numId="5">
    <w:abstractNumId w:val="0"/>
  </w:num>
  <w:num w:numId="6">
    <w:abstractNumId w:val="5"/>
  </w:num>
  <w:num w:numId="7">
    <w:abstractNumId w:val="7"/>
  </w:num>
  <w:num w:numId="8">
    <w:abstractNumId w:val="8"/>
  </w:num>
  <w:num w:numId="9">
    <w:abstractNumId w:val="10"/>
  </w:num>
  <w:num w:numId="10">
    <w:abstractNumId w:val="12"/>
  </w:num>
  <w:num w:numId="11">
    <w:abstractNumId w:val="2"/>
  </w:num>
  <w:num w:numId="12">
    <w:abstractNumId w:val="13"/>
  </w:num>
  <w:num w:numId="13">
    <w:abstractNumId w:val="1"/>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8D043E"/>
    <w:rsid w:val="00020209"/>
    <w:rsid w:val="00022E4E"/>
    <w:rsid w:val="00027FE8"/>
    <w:rsid w:val="00065C3F"/>
    <w:rsid w:val="000A3F70"/>
    <w:rsid w:val="000E2EF7"/>
    <w:rsid w:val="001177EB"/>
    <w:rsid w:val="001A2686"/>
    <w:rsid w:val="001A6853"/>
    <w:rsid w:val="002200BF"/>
    <w:rsid w:val="00244E7E"/>
    <w:rsid w:val="002A2AB5"/>
    <w:rsid w:val="002F3DFC"/>
    <w:rsid w:val="00303767"/>
    <w:rsid w:val="00355BC5"/>
    <w:rsid w:val="00363BB9"/>
    <w:rsid w:val="003A0D30"/>
    <w:rsid w:val="003D60D9"/>
    <w:rsid w:val="00421F8C"/>
    <w:rsid w:val="00450A9E"/>
    <w:rsid w:val="004930FF"/>
    <w:rsid w:val="004F5BDB"/>
    <w:rsid w:val="00502149"/>
    <w:rsid w:val="00532DD1"/>
    <w:rsid w:val="005471C0"/>
    <w:rsid w:val="005C1979"/>
    <w:rsid w:val="005D37BE"/>
    <w:rsid w:val="0062597B"/>
    <w:rsid w:val="006C2103"/>
    <w:rsid w:val="006E32D3"/>
    <w:rsid w:val="00801C69"/>
    <w:rsid w:val="00875F79"/>
    <w:rsid w:val="0088699C"/>
    <w:rsid w:val="008C79EC"/>
    <w:rsid w:val="008D043E"/>
    <w:rsid w:val="0096788D"/>
    <w:rsid w:val="009B16EF"/>
    <w:rsid w:val="009C4183"/>
    <w:rsid w:val="009E11F1"/>
    <w:rsid w:val="00A20BFD"/>
    <w:rsid w:val="00A210C0"/>
    <w:rsid w:val="00AE237F"/>
    <w:rsid w:val="00BA7871"/>
    <w:rsid w:val="00BD3694"/>
    <w:rsid w:val="00C14796"/>
    <w:rsid w:val="00C81C5B"/>
    <w:rsid w:val="00C91BE7"/>
    <w:rsid w:val="00D73DB9"/>
    <w:rsid w:val="00D879AF"/>
    <w:rsid w:val="00DA329D"/>
    <w:rsid w:val="00E00561"/>
    <w:rsid w:val="00E253A9"/>
    <w:rsid w:val="00E355EC"/>
    <w:rsid w:val="00E53E4F"/>
    <w:rsid w:val="00EC03D5"/>
    <w:rsid w:val="00F0230B"/>
    <w:rsid w:val="00F07FB9"/>
    <w:rsid w:val="00F75C48"/>
    <w:rsid w:val="00FD70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02B6"/>
    <w:rPr>
      <w:sz w:val="24"/>
      <w:szCs w:val="24"/>
    </w:rPr>
  </w:style>
  <w:style w:type="paragraph" w:styleId="Heading2">
    <w:name w:val="heading 2"/>
    <w:basedOn w:val="Normal"/>
    <w:next w:val="Normal"/>
    <w:qFormat/>
    <w:rsid w:val="004A02B6"/>
    <w:pPr>
      <w:keepNext/>
      <w:outlineLvl w:val="1"/>
    </w:pPr>
    <w:rPr>
      <w:i/>
    </w:rPr>
  </w:style>
  <w:style w:type="paragraph" w:styleId="Heading3">
    <w:name w:val="heading 3"/>
    <w:basedOn w:val="Normal"/>
    <w:next w:val="Normal"/>
    <w:qFormat/>
    <w:rsid w:val="005B198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D12F1"/>
    <w:pPr>
      <w:tabs>
        <w:tab w:val="center" w:pos="4320"/>
        <w:tab w:val="right" w:pos="8640"/>
      </w:tabs>
    </w:pPr>
  </w:style>
  <w:style w:type="character" w:styleId="PageNumber">
    <w:name w:val="page number"/>
    <w:basedOn w:val="DefaultParagraphFont"/>
    <w:rsid w:val="002D12F1"/>
  </w:style>
  <w:style w:type="table" w:styleId="TableGrid">
    <w:name w:val="Table Grid"/>
    <w:basedOn w:val="TableNormal"/>
    <w:rsid w:val="005B19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9">
    <w:name w:val="toc 9"/>
    <w:basedOn w:val="Normal"/>
    <w:next w:val="Normal"/>
    <w:autoRedefine/>
    <w:semiHidden/>
    <w:rsid w:val="005B1989"/>
    <w:pPr>
      <w:ind w:left="1920"/>
    </w:pPr>
  </w:style>
  <w:style w:type="paragraph" w:styleId="Header">
    <w:name w:val="header"/>
    <w:basedOn w:val="Normal"/>
    <w:link w:val="HeaderChar"/>
    <w:rsid w:val="00875F79"/>
    <w:pPr>
      <w:tabs>
        <w:tab w:val="center" w:pos="4680"/>
        <w:tab w:val="right" w:pos="9360"/>
      </w:tabs>
    </w:pPr>
  </w:style>
  <w:style w:type="character" w:customStyle="1" w:styleId="HeaderChar">
    <w:name w:val="Header Char"/>
    <w:basedOn w:val="DefaultParagraphFont"/>
    <w:link w:val="Header"/>
    <w:rsid w:val="00875F79"/>
    <w:rPr>
      <w:sz w:val="24"/>
      <w:szCs w:val="24"/>
    </w:rPr>
  </w:style>
  <w:style w:type="paragraph" w:styleId="BalloonText">
    <w:name w:val="Balloon Text"/>
    <w:basedOn w:val="Normal"/>
    <w:link w:val="BalloonTextChar"/>
    <w:rsid w:val="00AE237F"/>
    <w:rPr>
      <w:rFonts w:ascii="Tahoma" w:hAnsi="Tahoma" w:cs="Tahoma"/>
      <w:sz w:val="16"/>
      <w:szCs w:val="16"/>
    </w:rPr>
  </w:style>
  <w:style w:type="character" w:customStyle="1" w:styleId="BalloonTextChar">
    <w:name w:val="Balloon Text Char"/>
    <w:basedOn w:val="DefaultParagraphFont"/>
    <w:link w:val="BalloonText"/>
    <w:rsid w:val="00AE23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nbrown\Copy\Regular%20Bio\Mallin%20Verdi\Brown%201516%20Potato%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Mean % Change for Brown</a:t>
            </a:r>
            <a:r>
              <a:rPr lang="en-US" sz="1400" baseline="0"/>
              <a:t>'s Classes </a:t>
            </a:r>
          </a:p>
          <a:p>
            <a:pPr>
              <a:defRPr/>
            </a:pPr>
            <a:r>
              <a:rPr lang="en-US" sz="1400" baseline="0"/>
              <a:t>(predicted 0.39 M for isotonic concentration)</a:t>
            </a:r>
            <a:r>
              <a:rPr lang="en-US" sz="1400"/>
              <a:t> </a:t>
            </a:r>
          </a:p>
        </c:rich>
      </c:tx>
    </c:title>
    <c:plotArea>
      <c:layout/>
      <c:scatterChart>
        <c:scatterStyle val="smoothMarker"/>
        <c:ser>
          <c:idx val="0"/>
          <c:order val="0"/>
          <c:tx>
            <c:strRef>
              <c:f>'3rd'!$B$2</c:f>
              <c:strCache>
                <c:ptCount val="1"/>
                <c:pt idx="0">
                  <c:v>Median % Change</c:v>
                </c:pt>
              </c:strCache>
            </c:strRef>
          </c:tx>
          <c:trendline>
            <c:trendlineType val="linear"/>
          </c:trendline>
          <c:xVal>
            <c:numRef>
              <c:f>'3rd'!$D$1:$G$1</c:f>
              <c:numCache>
                <c:formatCode>General</c:formatCode>
                <c:ptCount val="4"/>
                <c:pt idx="0">
                  <c:v>0</c:v>
                </c:pt>
                <c:pt idx="1">
                  <c:v>0.1</c:v>
                </c:pt>
                <c:pt idx="2">
                  <c:v>0.30000000000000004</c:v>
                </c:pt>
                <c:pt idx="3">
                  <c:v>0.60000000000000009</c:v>
                </c:pt>
              </c:numCache>
            </c:numRef>
          </c:xVal>
          <c:yVal>
            <c:numRef>
              <c:f>'3rd'!$D$9:$G$9</c:f>
              <c:numCache>
                <c:formatCode>General</c:formatCode>
                <c:ptCount val="4"/>
                <c:pt idx="0">
                  <c:v>24.4</c:v>
                </c:pt>
                <c:pt idx="1">
                  <c:v>16.649999999999999</c:v>
                </c:pt>
                <c:pt idx="2">
                  <c:v>5.8</c:v>
                </c:pt>
                <c:pt idx="3">
                  <c:v>-13.65</c:v>
                </c:pt>
              </c:numCache>
            </c:numRef>
          </c:yVal>
          <c:smooth val="1"/>
        </c:ser>
        <c:dLbls>
          <c:showVal val="1"/>
        </c:dLbls>
        <c:axId val="80816000"/>
        <c:axId val="80822656"/>
      </c:scatterChart>
      <c:valAx>
        <c:axId val="80816000"/>
        <c:scaling>
          <c:orientation val="minMax"/>
        </c:scaling>
        <c:axPos val="b"/>
        <c:majorGridlines/>
        <c:title>
          <c:tx>
            <c:rich>
              <a:bodyPr/>
              <a:lstStyle/>
              <a:p>
                <a:pPr>
                  <a:defRPr/>
                </a:pPr>
                <a:r>
                  <a:rPr lang="en-US"/>
                  <a:t>Molarity of Solution</a:t>
                </a:r>
              </a:p>
            </c:rich>
          </c:tx>
        </c:title>
        <c:numFmt formatCode="General" sourceLinked="1"/>
        <c:minorTickMark val="cross"/>
        <c:tickLblPos val="nextTo"/>
        <c:crossAx val="80822656"/>
        <c:crosses val="autoZero"/>
        <c:crossBetween val="midCat"/>
        <c:minorUnit val="1.0000000000000005E-2"/>
      </c:valAx>
      <c:valAx>
        <c:axId val="80822656"/>
        <c:scaling>
          <c:orientation val="minMax"/>
        </c:scaling>
        <c:axPos val="l"/>
        <c:title>
          <c:tx>
            <c:rich>
              <a:bodyPr/>
              <a:lstStyle/>
              <a:p>
                <a:pPr>
                  <a:defRPr/>
                </a:pPr>
                <a:r>
                  <a:rPr lang="en-US"/>
                  <a:t>Median</a:t>
                </a:r>
                <a:r>
                  <a:rPr lang="en-US" baseline="0"/>
                  <a:t> % Change</a:t>
                </a:r>
              </a:p>
            </c:rich>
          </c:tx>
        </c:title>
        <c:numFmt formatCode="General" sourceLinked="1"/>
        <c:majorTickMark val="none"/>
        <c:tickLblPos val="nextTo"/>
        <c:crossAx val="80816000"/>
        <c:crosses val="autoZero"/>
        <c:crossBetween val="midCat"/>
      </c:valAx>
    </c:plotArea>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0.23958</cdr:x>
      <cdr:y>0.89236</cdr:y>
    </cdr:from>
    <cdr:to>
      <cdr:x>0.33333</cdr:x>
      <cdr:y>0.96181</cdr:y>
    </cdr:to>
    <cdr:sp macro="" textlink="">
      <cdr:nvSpPr>
        <cdr:cNvPr id="6" name="Rectangle 5"/>
        <cdr:cNvSpPr/>
      </cdr:nvSpPr>
      <cdr:spPr>
        <a:xfrm xmlns:a="http://schemas.openxmlformats.org/drawingml/2006/main">
          <a:off x="1095374" y="2447926"/>
          <a:ext cx="428625" cy="19050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t>0.2</a:t>
          </a:r>
        </a:p>
      </cdr:txBody>
    </cdr:sp>
  </cdr:relSizeAnchor>
  <cdr:relSizeAnchor xmlns:cdr="http://schemas.openxmlformats.org/drawingml/2006/chartDrawing">
    <cdr:from>
      <cdr:x>0.19485</cdr:x>
      <cdr:y>0.83632</cdr:y>
    </cdr:from>
    <cdr:to>
      <cdr:x>0.28019</cdr:x>
      <cdr:y>0.92152</cdr:y>
    </cdr:to>
    <cdr:sp macro="" textlink="">
      <cdr:nvSpPr>
        <cdr:cNvPr id="7" name="Rectangle 6"/>
        <cdr:cNvSpPr/>
      </cdr:nvSpPr>
      <cdr:spPr>
        <a:xfrm xmlns:a="http://schemas.openxmlformats.org/drawingml/2006/main">
          <a:off x="1152526" y="3552826"/>
          <a:ext cx="504825" cy="36195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Project Title</vt:lpstr>
    </vt:vector>
  </TitlesOfParts>
  <Company/>
  <LinksUpToDate>false</LinksUpToDate>
  <CharactersWithSpaces>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dc:title>
  <dc:creator>Sean Gardinier</dc:creator>
  <cp:lastModifiedBy>mfcsd</cp:lastModifiedBy>
  <cp:revision>2</cp:revision>
  <cp:lastPrinted>2009-09-17T13:03:00Z</cp:lastPrinted>
  <dcterms:created xsi:type="dcterms:W3CDTF">2015-10-09T11:25:00Z</dcterms:created>
  <dcterms:modified xsi:type="dcterms:W3CDTF">2015-10-09T11:25:00Z</dcterms:modified>
</cp:coreProperties>
</file>