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1C3" w:rsidRPr="00ED7420" w:rsidRDefault="00E831C3" w:rsidP="00E831C3">
      <w:pPr>
        <w:rPr>
          <w:rFonts w:asciiTheme="majorHAnsi" w:hAnsiTheme="majorHAnsi" w:cstheme="minorHAnsi"/>
          <w:color w:val="8A2003"/>
          <w:sz w:val="32"/>
          <w:szCs w:val="32"/>
        </w:rPr>
      </w:pPr>
      <w:bookmarkStart w:id="0" w:name="rl-8-1"/>
      <w:r w:rsidRPr="00ED7420">
        <w:rPr>
          <w:rFonts w:asciiTheme="majorHAnsi" w:hAnsiTheme="majorHAnsi" w:cstheme="minorHAnsi"/>
          <w:color w:val="8A2003"/>
          <w:sz w:val="32"/>
          <w:szCs w:val="32"/>
        </w:rPr>
        <w:t>Learning Goals:</w:t>
      </w:r>
    </w:p>
    <w:p w:rsidR="00E831C3" w:rsidRPr="00ED7420" w:rsidRDefault="00E831C3" w:rsidP="00E831C3">
      <w:pPr>
        <w:pStyle w:val="ListParagraph"/>
        <w:numPr>
          <w:ilvl w:val="0"/>
          <w:numId w:val="1"/>
        </w:numPr>
        <w:rPr>
          <w:rFonts w:asciiTheme="majorHAnsi" w:hAnsiTheme="majorHAnsi" w:cstheme="minorHAnsi"/>
          <w:color w:val="3B3B3A"/>
          <w:sz w:val="32"/>
          <w:szCs w:val="32"/>
        </w:rPr>
      </w:pPr>
      <w:r w:rsidRPr="00ED7420">
        <w:rPr>
          <w:rFonts w:asciiTheme="majorHAnsi" w:hAnsiTheme="majorHAnsi" w:cstheme="minorHAnsi"/>
          <w:color w:val="8A2003"/>
          <w:sz w:val="32"/>
          <w:szCs w:val="32"/>
        </w:rPr>
        <w:t>RL.8.1.</w:t>
      </w:r>
      <w:bookmarkEnd w:id="0"/>
      <w:r w:rsidRPr="00ED7420">
        <w:rPr>
          <w:rFonts w:asciiTheme="majorHAnsi" w:hAnsiTheme="majorHAnsi" w:cstheme="minorHAnsi"/>
          <w:sz w:val="32"/>
          <w:szCs w:val="32"/>
        </w:rPr>
        <w:t xml:space="preserve">I can </w:t>
      </w:r>
      <w:r w:rsidRPr="00ED7420">
        <w:rPr>
          <w:rFonts w:asciiTheme="majorHAnsi" w:hAnsiTheme="majorHAnsi" w:cstheme="minorHAnsi"/>
          <w:color w:val="3B3B3A"/>
          <w:sz w:val="32"/>
          <w:szCs w:val="32"/>
        </w:rPr>
        <w:t>cite the textual evidence that most strongly supports an analysis of what the text says explicitly as well as inferences (valid or invalid) drawn from the text.</w:t>
      </w:r>
    </w:p>
    <w:p w:rsidR="00E831C3" w:rsidRPr="00ED7420" w:rsidRDefault="00E831C3" w:rsidP="00E831C3">
      <w:pPr>
        <w:pStyle w:val="ListParagraph"/>
        <w:numPr>
          <w:ilvl w:val="0"/>
          <w:numId w:val="1"/>
        </w:numPr>
        <w:rPr>
          <w:rFonts w:asciiTheme="majorHAnsi" w:hAnsiTheme="majorHAnsi" w:cstheme="minorHAnsi"/>
          <w:color w:val="3B3B3A"/>
          <w:sz w:val="32"/>
          <w:szCs w:val="32"/>
        </w:rPr>
      </w:pPr>
      <w:bookmarkStart w:id="1" w:name="rl-8-3"/>
      <w:r w:rsidRPr="00ED7420">
        <w:rPr>
          <w:rFonts w:asciiTheme="majorHAnsi" w:hAnsiTheme="majorHAnsi" w:cstheme="minorHAnsi"/>
          <w:color w:val="8A2003"/>
          <w:sz w:val="32"/>
          <w:szCs w:val="32"/>
        </w:rPr>
        <w:t>RL.8.3.</w:t>
      </w:r>
      <w:bookmarkEnd w:id="1"/>
      <w:r w:rsidRPr="00ED7420">
        <w:rPr>
          <w:rFonts w:asciiTheme="majorHAnsi" w:hAnsiTheme="majorHAnsi" w:cstheme="minorHAnsi"/>
          <w:color w:val="3B3B3A"/>
          <w:sz w:val="32"/>
          <w:szCs w:val="32"/>
        </w:rPr>
        <w:t xml:space="preserve"> I can analyze how particular lines of dialogue or incidents in a story or drama propel the action, reveal aspects of a character, or provoke a decision.</w:t>
      </w:r>
    </w:p>
    <w:p w:rsidR="00E831C3" w:rsidRPr="00ED7420" w:rsidRDefault="00E831C3" w:rsidP="00E831C3">
      <w:pPr>
        <w:pStyle w:val="ListParagraph"/>
        <w:numPr>
          <w:ilvl w:val="0"/>
          <w:numId w:val="1"/>
        </w:numPr>
        <w:rPr>
          <w:rFonts w:asciiTheme="majorHAnsi" w:hAnsiTheme="majorHAnsi" w:cstheme="minorHAnsi"/>
          <w:sz w:val="32"/>
          <w:szCs w:val="32"/>
        </w:rPr>
      </w:pPr>
      <w:bookmarkStart w:id="2" w:name="w-8-10"/>
      <w:r w:rsidRPr="00ED7420">
        <w:rPr>
          <w:rFonts w:asciiTheme="majorHAnsi" w:hAnsiTheme="majorHAnsi" w:cstheme="minorHAnsi"/>
          <w:color w:val="8A2003"/>
          <w:sz w:val="32"/>
          <w:szCs w:val="32"/>
        </w:rPr>
        <w:t>W.8.10.</w:t>
      </w:r>
      <w:bookmarkEnd w:id="2"/>
      <w:r w:rsidRPr="00ED7420">
        <w:rPr>
          <w:rFonts w:asciiTheme="majorHAnsi" w:hAnsiTheme="majorHAnsi" w:cstheme="minorHAnsi"/>
          <w:color w:val="3B3B3A"/>
          <w:sz w:val="32"/>
          <w:szCs w:val="32"/>
        </w:rPr>
        <w:t xml:space="preserve"> I can write routinely over extended time frames (time for research, reflection, and revision) and shorter time frames (a single sitting or a day or two).</w:t>
      </w:r>
    </w:p>
    <w:p w:rsidR="00E831C3" w:rsidRPr="00ED7420" w:rsidRDefault="00E831C3" w:rsidP="00E831C3">
      <w:pPr>
        <w:pStyle w:val="ListParagraph"/>
        <w:numPr>
          <w:ilvl w:val="0"/>
          <w:numId w:val="1"/>
        </w:numPr>
        <w:rPr>
          <w:rFonts w:asciiTheme="majorHAnsi" w:hAnsiTheme="majorHAnsi" w:cstheme="minorHAnsi"/>
          <w:color w:val="3B3B3A"/>
          <w:sz w:val="32"/>
          <w:szCs w:val="32"/>
        </w:rPr>
      </w:pPr>
      <w:bookmarkStart w:id="3" w:name="w-8-4"/>
      <w:r w:rsidRPr="00ED7420">
        <w:rPr>
          <w:rFonts w:asciiTheme="majorHAnsi" w:eastAsia="Times New Roman" w:hAnsiTheme="majorHAnsi" w:cstheme="minorHAnsi"/>
          <w:color w:val="8A2003"/>
          <w:sz w:val="32"/>
          <w:szCs w:val="32"/>
        </w:rPr>
        <w:t>W.8.4.</w:t>
      </w:r>
      <w:bookmarkEnd w:id="3"/>
      <w:r w:rsidRPr="00ED7420">
        <w:rPr>
          <w:rFonts w:asciiTheme="majorHAnsi" w:eastAsia="Times New Roman" w:hAnsiTheme="majorHAnsi" w:cstheme="minorHAnsi"/>
          <w:color w:val="3B3B3A"/>
          <w:sz w:val="32"/>
          <w:szCs w:val="32"/>
        </w:rPr>
        <w:t xml:space="preserve"> I can produce clear and coherent writing in which the development, organization, and style are appropriate to task</w:t>
      </w:r>
    </w:p>
    <w:p w:rsidR="00E831C3" w:rsidRPr="00ED7420" w:rsidRDefault="00E831C3">
      <w:pPr>
        <w:rPr>
          <w:rFonts w:asciiTheme="majorHAnsi" w:hAnsiTheme="majorHAnsi" w:cstheme="minorHAnsi"/>
          <w:sz w:val="28"/>
          <w:szCs w:val="28"/>
          <w:highlight w:val="yellow"/>
        </w:rPr>
      </w:pP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Topic Sentence</w:t>
      </w:r>
      <w:r w:rsidRPr="00ED7420">
        <w:rPr>
          <w:rFonts w:asciiTheme="majorHAnsi" w:hAnsiTheme="majorHAnsi" w:cstheme="minorHAnsi"/>
          <w:sz w:val="28"/>
          <w:szCs w:val="28"/>
        </w:rPr>
        <w:t xml:space="preserve">:  </w:t>
      </w:r>
      <w:r w:rsidR="00021914" w:rsidRPr="00ED7420">
        <w:rPr>
          <w:rFonts w:asciiTheme="majorHAnsi" w:hAnsiTheme="majorHAnsi" w:cstheme="minorHAnsi"/>
          <w:sz w:val="28"/>
          <w:szCs w:val="28"/>
          <w:highlight w:val="yellow"/>
        </w:rPr>
        <w:t xml:space="preserve">In the short story, </w:t>
      </w:r>
      <w:r w:rsidR="00021914" w:rsidRPr="00ED7420">
        <w:rPr>
          <w:rFonts w:asciiTheme="majorHAnsi" w:hAnsiTheme="majorHAnsi" w:cstheme="minorHAnsi"/>
          <w:i/>
          <w:sz w:val="28"/>
          <w:szCs w:val="28"/>
          <w:highlight w:val="yellow"/>
        </w:rPr>
        <w:t>The Treasure of Lemon Brow</w:t>
      </w:r>
      <w:r w:rsidR="009A604B" w:rsidRPr="00ED7420">
        <w:rPr>
          <w:rFonts w:asciiTheme="majorHAnsi" w:hAnsiTheme="majorHAnsi" w:cstheme="minorHAnsi"/>
          <w:i/>
          <w:sz w:val="28"/>
          <w:szCs w:val="28"/>
          <w:highlight w:val="yellow"/>
        </w:rPr>
        <w:t xml:space="preserve">n </w:t>
      </w:r>
      <w:r w:rsidR="009A604B" w:rsidRPr="00ED7420">
        <w:rPr>
          <w:rFonts w:asciiTheme="majorHAnsi" w:hAnsiTheme="majorHAnsi" w:cstheme="minorHAnsi"/>
          <w:sz w:val="28"/>
          <w:szCs w:val="28"/>
          <w:highlight w:val="yellow"/>
        </w:rPr>
        <w:t>by Walter Dean Myers</w:t>
      </w:r>
      <w:r w:rsidR="00021914" w:rsidRPr="00ED7420">
        <w:rPr>
          <w:rFonts w:asciiTheme="majorHAnsi" w:hAnsiTheme="majorHAnsi" w:cstheme="minorHAnsi"/>
          <w:sz w:val="28"/>
          <w:szCs w:val="28"/>
          <w:highlight w:val="yellow"/>
        </w:rPr>
        <w:t>, the character Greg matures as a result of Lemon Brown’s selflessness</w:t>
      </w:r>
      <w:r w:rsidR="00021914" w:rsidRPr="00ED7420">
        <w:rPr>
          <w:rFonts w:asciiTheme="majorHAnsi" w:hAnsiTheme="majorHAnsi" w:cstheme="minorHAnsi"/>
          <w:sz w:val="28"/>
          <w:szCs w:val="28"/>
        </w:rPr>
        <w:t>.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Concrete Detail:</w:t>
      </w:r>
      <w:r w:rsidR="00021914" w:rsidRPr="00ED7420">
        <w:rPr>
          <w:rFonts w:asciiTheme="majorHAnsi" w:hAnsiTheme="majorHAnsi" w:cstheme="minorHAnsi"/>
          <w:sz w:val="28"/>
          <w:szCs w:val="28"/>
        </w:rPr>
        <w:t xml:space="preserve"> </w:t>
      </w:r>
      <w:r w:rsidR="00021914" w:rsidRPr="00ED7420">
        <w:rPr>
          <w:rFonts w:asciiTheme="majorHAnsi" w:hAnsiTheme="majorHAnsi" w:cstheme="minorHAnsi"/>
          <w:sz w:val="28"/>
          <w:szCs w:val="28"/>
          <w:highlight w:val="blue"/>
        </w:rPr>
        <w:t>At the beginning of the story, Greg dismisses his father’s directions and leaves the house and walks to an old tenement building</w:t>
      </w:r>
      <w:r w:rsidR="00021914" w:rsidRPr="00ED7420">
        <w:rPr>
          <w:rFonts w:asciiTheme="majorHAnsi" w:hAnsiTheme="majorHAnsi" w:cstheme="minorHAnsi"/>
          <w:sz w:val="28"/>
          <w:szCs w:val="28"/>
        </w:rPr>
        <w:t>.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Commentary</w:t>
      </w:r>
      <w:r w:rsidRPr="00ED7420">
        <w:rPr>
          <w:rFonts w:asciiTheme="majorHAnsi" w:hAnsiTheme="majorHAnsi" w:cstheme="minorHAnsi"/>
          <w:sz w:val="28"/>
          <w:szCs w:val="28"/>
        </w:rPr>
        <w:t>:</w:t>
      </w:r>
      <w:r w:rsidR="0023647C" w:rsidRPr="00ED7420">
        <w:rPr>
          <w:rFonts w:asciiTheme="majorHAnsi" w:hAnsiTheme="majorHAnsi" w:cstheme="minorHAnsi"/>
          <w:sz w:val="28"/>
          <w:szCs w:val="28"/>
        </w:rPr>
        <w:t xml:space="preserve"> </w:t>
      </w:r>
      <w:r w:rsidR="0023647C" w:rsidRPr="00ED7420">
        <w:rPr>
          <w:rFonts w:asciiTheme="majorHAnsi" w:hAnsiTheme="majorHAnsi" w:cstheme="minorHAnsi"/>
          <w:sz w:val="28"/>
          <w:szCs w:val="28"/>
          <w:highlight w:val="magenta"/>
        </w:rPr>
        <w:t>Instead of recognizing the wisdom of his father, he pouts and acts childish</w:t>
      </w:r>
      <w:r w:rsidR="0055664A" w:rsidRPr="00ED7420">
        <w:rPr>
          <w:rFonts w:asciiTheme="majorHAnsi" w:hAnsiTheme="majorHAnsi" w:cstheme="minorHAnsi"/>
          <w:sz w:val="28"/>
          <w:szCs w:val="28"/>
          <w:highlight w:val="magenta"/>
        </w:rPr>
        <w:t>ly</w:t>
      </w:r>
      <w:r w:rsidR="0023647C" w:rsidRPr="00ED7420">
        <w:rPr>
          <w:rFonts w:asciiTheme="majorHAnsi" w:hAnsiTheme="majorHAnsi" w:cstheme="minorHAnsi"/>
          <w:sz w:val="28"/>
          <w:szCs w:val="28"/>
          <w:highlight w:val="magenta"/>
        </w:rPr>
        <w:t>.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Commentary</w:t>
      </w:r>
      <w:r w:rsidRPr="00ED7420">
        <w:rPr>
          <w:rFonts w:asciiTheme="majorHAnsi" w:hAnsiTheme="majorHAnsi" w:cstheme="minorHAnsi"/>
          <w:sz w:val="28"/>
          <w:szCs w:val="28"/>
        </w:rPr>
        <w:t>:</w:t>
      </w:r>
      <w:r w:rsidR="0055664A" w:rsidRPr="00ED7420">
        <w:rPr>
          <w:rFonts w:asciiTheme="majorHAnsi" w:hAnsiTheme="majorHAnsi" w:cstheme="minorHAnsi"/>
          <w:sz w:val="28"/>
          <w:szCs w:val="28"/>
        </w:rPr>
        <w:t xml:space="preserve"> </w:t>
      </w:r>
      <w:r w:rsidR="0055664A" w:rsidRPr="00ED7420">
        <w:rPr>
          <w:rFonts w:asciiTheme="majorHAnsi" w:hAnsiTheme="majorHAnsi" w:cstheme="minorHAnsi"/>
          <w:sz w:val="28"/>
          <w:szCs w:val="28"/>
          <w:highlight w:val="magenta"/>
        </w:rPr>
        <w:t>However, the unexpected events</w:t>
      </w:r>
      <w:r w:rsidR="00A34D0E" w:rsidRPr="00ED7420">
        <w:rPr>
          <w:rFonts w:asciiTheme="majorHAnsi" w:hAnsiTheme="majorHAnsi" w:cstheme="minorHAnsi"/>
          <w:sz w:val="28"/>
          <w:szCs w:val="28"/>
          <w:highlight w:val="magenta"/>
        </w:rPr>
        <w:t xml:space="preserve"> he encounters</w:t>
      </w:r>
      <w:r w:rsidR="0055664A" w:rsidRPr="00ED7420">
        <w:rPr>
          <w:rFonts w:asciiTheme="majorHAnsi" w:hAnsiTheme="majorHAnsi" w:cstheme="minorHAnsi"/>
          <w:sz w:val="28"/>
          <w:szCs w:val="28"/>
          <w:highlight w:val="magenta"/>
        </w:rPr>
        <w:t xml:space="preserve"> will alter his character profoundly</w:t>
      </w:r>
      <w:r w:rsidR="0055664A" w:rsidRPr="00ED7420">
        <w:rPr>
          <w:rFonts w:asciiTheme="majorHAnsi" w:hAnsiTheme="majorHAnsi" w:cstheme="minorHAnsi"/>
          <w:sz w:val="28"/>
          <w:szCs w:val="28"/>
        </w:rPr>
        <w:t xml:space="preserve">. 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Concrete Detail</w:t>
      </w:r>
      <w:r w:rsidR="00A34D0E" w:rsidRPr="00ED7420">
        <w:rPr>
          <w:rFonts w:asciiTheme="majorHAnsi" w:hAnsiTheme="majorHAnsi" w:cstheme="minorHAnsi"/>
          <w:sz w:val="28"/>
          <w:szCs w:val="28"/>
        </w:rPr>
        <w:t xml:space="preserve"> </w:t>
      </w:r>
      <w:r w:rsidR="0055664A" w:rsidRPr="00ED7420">
        <w:rPr>
          <w:rFonts w:asciiTheme="majorHAnsi" w:hAnsiTheme="majorHAnsi" w:cstheme="minorHAnsi"/>
          <w:sz w:val="28"/>
          <w:szCs w:val="28"/>
          <w:highlight w:val="blue"/>
        </w:rPr>
        <w:t>After only a few minutes in the abandoned building, Greg meets Lemon Brown.</w:t>
      </w:r>
      <w:r w:rsidR="0055664A" w:rsidRPr="00ED7420">
        <w:rPr>
          <w:rFonts w:asciiTheme="majorHAnsi" w:hAnsiTheme="majorHAnsi" w:cstheme="minorHAnsi"/>
          <w:sz w:val="28"/>
          <w:szCs w:val="28"/>
        </w:rPr>
        <w:t xml:space="preserve"> 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Concrete Detail</w:t>
      </w:r>
      <w:r w:rsidRPr="00ED7420">
        <w:rPr>
          <w:rFonts w:asciiTheme="majorHAnsi" w:hAnsiTheme="majorHAnsi" w:cstheme="minorHAnsi"/>
          <w:sz w:val="28"/>
          <w:szCs w:val="28"/>
          <w:highlight w:val="blue"/>
        </w:rPr>
        <w:t xml:space="preserve"> </w:t>
      </w:r>
      <w:r w:rsidR="0055664A" w:rsidRPr="00ED7420">
        <w:rPr>
          <w:rFonts w:asciiTheme="majorHAnsi" w:hAnsiTheme="majorHAnsi" w:cstheme="minorHAnsi"/>
          <w:sz w:val="28"/>
          <w:szCs w:val="28"/>
          <w:highlight w:val="blue"/>
        </w:rPr>
        <w:t>Despite his age and poor physical state, Lemon Brown confronts the gang of teen</w:t>
      </w:r>
      <w:r w:rsidR="009A604B" w:rsidRPr="00ED7420">
        <w:rPr>
          <w:rFonts w:asciiTheme="majorHAnsi" w:hAnsiTheme="majorHAnsi" w:cstheme="minorHAnsi"/>
          <w:sz w:val="28"/>
          <w:szCs w:val="28"/>
          <w:highlight w:val="blue"/>
        </w:rPr>
        <w:t xml:space="preserve">agers 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  <w:highlight w:val="magenta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lastRenderedPageBreak/>
        <w:t>Commentary</w:t>
      </w:r>
      <w:r w:rsidRPr="00ED7420">
        <w:rPr>
          <w:rFonts w:asciiTheme="majorHAnsi" w:hAnsiTheme="majorHAnsi" w:cstheme="minorHAnsi"/>
          <w:sz w:val="28"/>
          <w:szCs w:val="28"/>
        </w:rPr>
        <w:t xml:space="preserve">: </w:t>
      </w:r>
      <w:r w:rsidR="0055664A" w:rsidRPr="00ED7420">
        <w:rPr>
          <w:rFonts w:asciiTheme="majorHAnsi" w:hAnsiTheme="majorHAnsi" w:cstheme="minorHAnsi"/>
          <w:sz w:val="28"/>
          <w:szCs w:val="28"/>
          <w:highlight w:val="magenta"/>
        </w:rPr>
        <w:t>Brown’s act of courage and the time he devotes to Greg to share his story alters Greg’s perspective</w:t>
      </w:r>
      <w:r w:rsidR="00A34D0E" w:rsidRPr="00ED7420">
        <w:rPr>
          <w:rFonts w:asciiTheme="majorHAnsi" w:hAnsiTheme="majorHAnsi" w:cstheme="minorHAnsi"/>
          <w:sz w:val="28"/>
          <w:szCs w:val="28"/>
          <w:highlight w:val="magenta"/>
        </w:rPr>
        <w:t xml:space="preserve">. </w:t>
      </w:r>
    </w:p>
    <w:p w:rsidR="009E3755" w:rsidRPr="00ED7420" w:rsidRDefault="009E3755">
      <w:pPr>
        <w:rPr>
          <w:rFonts w:asciiTheme="majorHAnsi" w:hAnsiTheme="majorHAnsi" w:cstheme="minorHAnsi"/>
          <w:sz w:val="28"/>
          <w:szCs w:val="28"/>
          <w:highlight w:val="magenta"/>
        </w:rPr>
      </w:pPr>
      <w:r w:rsidRPr="00ED7420">
        <w:rPr>
          <w:rFonts w:asciiTheme="majorHAnsi" w:hAnsiTheme="majorHAnsi" w:cstheme="minorHAnsi"/>
          <w:b/>
          <w:sz w:val="28"/>
          <w:szCs w:val="28"/>
        </w:rPr>
        <w:t>Commentary</w:t>
      </w:r>
      <w:r w:rsidRPr="00ED7420">
        <w:rPr>
          <w:rFonts w:asciiTheme="majorHAnsi" w:hAnsiTheme="majorHAnsi" w:cstheme="minorHAnsi"/>
          <w:sz w:val="28"/>
          <w:szCs w:val="28"/>
        </w:rPr>
        <w:t xml:space="preserve">: </w:t>
      </w:r>
      <w:r w:rsidR="00A34D0E" w:rsidRPr="00ED7420">
        <w:rPr>
          <w:rFonts w:asciiTheme="majorHAnsi" w:hAnsiTheme="majorHAnsi" w:cstheme="minorHAnsi"/>
          <w:sz w:val="28"/>
          <w:szCs w:val="28"/>
          <w:highlight w:val="magenta"/>
        </w:rPr>
        <w:t>Through the kindness of</w:t>
      </w:r>
      <w:r w:rsidR="009A604B" w:rsidRPr="00ED7420">
        <w:rPr>
          <w:rFonts w:asciiTheme="majorHAnsi" w:hAnsiTheme="majorHAnsi" w:cstheme="minorHAnsi"/>
          <w:sz w:val="28"/>
          <w:szCs w:val="28"/>
          <w:highlight w:val="magenta"/>
        </w:rPr>
        <w:t xml:space="preserve"> a</w:t>
      </w:r>
      <w:r w:rsidR="00A34D0E" w:rsidRPr="00ED7420">
        <w:rPr>
          <w:rFonts w:asciiTheme="majorHAnsi" w:hAnsiTheme="majorHAnsi" w:cstheme="minorHAnsi"/>
          <w:sz w:val="28"/>
          <w:szCs w:val="28"/>
          <w:highlight w:val="magenta"/>
        </w:rPr>
        <w:t xml:space="preserve"> stranger, Greg sees his shortcomings</w:t>
      </w:r>
      <w:r w:rsidR="009A604B" w:rsidRPr="00ED7420">
        <w:rPr>
          <w:rFonts w:asciiTheme="majorHAnsi" w:hAnsiTheme="majorHAnsi" w:cstheme="minorHAnsi"/>
          <w:sz w:val="28"/>
          <w:szCs w:val="28"/>
          <w:highlight w:val="magenta"/>
        </w:rPr>
        <w:t xml:space="preserve"> and his selfishness.</w:t>
      </w:r>
    </w:p>
    <w:p w:rsidR="0055664A" w:rsidRPr="00ED7420" w:rsidRDefault="00ED7420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b/>
          <w:noProof/>
          <w:sz w:val="28"/>
          <w:szCs w:val="28"/>
        </w:rPr>
        <w:pict>
          <v:group id="_x0000_s1039" style="position:absolute;margin-left:-22.35pt;margin-top:35.75pt;width:322.2pt;height:207pt;z-index:251670528" coordorigin="993,4065" coordsize="6444,4140">
            <v:shape id="SMARTInkAnnotation0" o:spid="_x0000_s1027" style="position:absolute;left:2610;top:4890;width:31;height:1096" coordsize="31,1096" path="m15,r,529l17,551r2,23l23,598r2,22l27,642r1,21l29,704r1,141l28,863r-2,18l22,897r-2,16l18,929r-1,15l16,959r,31l14,1001r-3,10l7,1019r-2,9l3,1037r-1,9l1,1054r,13l,1095e" filled="f" strokecolor="blue" strokeweight="3pt">
              <v:path arrowok="t"/>
            </v:shape>
            <v:shape id="SMARTInkAnnotation1" o:spid="_x0000_s1028" style="position:absolute;left:3330;top:4800;width:46;height:361" coordsize="46,361" path="m,l,21r2,5l4,30r4,5l10,44r2,10l13,66r1,11l14,99r1,53l15,280r2,8l19,295r4,7l25,308r2,6l28,319r2,5l34,330r9,12l44,348r1,12e" filled="f" strokecolor="blue" strokeweight="3pt">
              <v:path arrowok="t"/>
            </v:shape>
            <v:shape id="SMARTInkAnnotation2" o:spid="_x0000_s1029" style="position:absolute;left:3255;top:4860;width:256;height:31" coordsize="256,31" path="m,30l8,22r4,-2l16,18r5,-1l27,16r8,l43,16,79,15r42,l136,13r15,-2l165,7,180,5,195,3,222,1,255,e" filled="f" strokecolor="blue" strokeweight="3pt">
              <v:path arrowok="t"/>
            </v:shape>
            <v:shape id="SMARTInkAnnotation3" o:spid="_x0000_s1030" style="position:absolute;left:3930;top:4665;width:1006;height:946" coordsize="1006,946" path="m15,15l31,7,48,3,78,1,98,,203,r18,3l237,9r16,7l270,22r19,6l307,34r18,7l342,49r33,18l412,86r18,10l447,105r30,22l501,153r22,28l534,196r10,16l555,230r10,18l573,265r7,17l587,298r4,19l594,338r2,22l596,382r-2,21l591,424r-5,20l579,464r-8,21l562,505r-28,62l515,613r-12,22l490,657r-13,21l463,697r-14,18l434,731r-15,18l390,787r-17,18l355,821r-18,17l320,852r-17,12l287,876r-31,22l225,918r-30,14l165,939r-30,3l105,944r-37,1l44,945,27,941r-9,-4l12,933,8,929,5,924,2,915,,887,5,869r7,-18l21,838,43,813,66,794,94,775r17,-10l129,755r19,-8l167,739r19,-6l206,727r39,-11l267,712r23,-2l313,708r22,-1l378,706r61,-1l461,707r23,3l508,713r48,8l581,726r45,9l689,750r20,5l728,762r17,7l817,806r18,8l851,821r31,12l906,844r33,16l970,875r29,21l1005,900e" filled="f" strokecolor="blue" strokeweight="3pt">
              <v:path arrowok="t"/>
            </v:shape>
            <v:shape id="SMARTInkAnnotation4" o:spid="_x0000_s1031" style="position:absolute;left:5235;top:4635;width:14;height:346" coordsize="14,346" path="m,l,151r2,15l4,180r4,15l10,209r2,12l13,232r-1,11l10,254,6,264,4,274,3,285,2,295,1,305,,345e" filled="f" strokecolor="blue" strokeweight="3pt">
              <v:path arrowok="t"/>
            </v:shape>
            <v:shape id="SMARTInkAnnotation5" o:spid="_x0000_s1032" style="position:absolute;left:5070;top:4800;width:496;height:31" coordsize="496,31" path="m,30r8,l15,28,25,26,37,22r9,-2l54,18r7,-1l72,15,103,8,122,5,143,3,165,2,208,1,330,,495,e" filled="f" strokecolor="blue" strokeweight="3pt">
              <v:path arrowok="t"/>
            </v:shape>
            <v:shape id="SMARTInkAnnotation6" o:spid="_x0000_s1033" style="position:absolute;left:1665;top:6435;width:376;height:584" coordsize="376,584" path="m300,30l273,3,262,1r-14,l236,,205,r-5,2l190,8r-7,4l176,16r-9,5l160,26r-7,4l147,35r-7,5l131,45r-8,5l115,55r-7,5l102,65,91,79r-5,9l80,99r-5,12l70,124r-5,12l60,147r-5,11l50,170r-5,14l40,197r-7,15l26,226r-9,15l11,255,8,270,5,285,3,300,2,315,1,330r,30l,375r2,13l5,401r3,11l12,423r4,11l21,444r6,10l35,465r8,10l50,483r7,7l63,497r16,16l87,522r10,8l106,536r10,7l127,548r13,6l153,559r12,4l177,565r11,2l200,570r14,3l227,577r13,3l252,581r11,2l275,582r13,-2l302,576r13,-3l327,568r11,-4l347,561r8,-2l375,555e" filled="f" strokecolor="blue" strokeweight="3pt">
              <v:path arrowok="t"/>
            </v:shape>
            <v:shape id="SMARTInkAnnotation7" o:spid="_x0000_s1034" style="position:absolute;left:2295;top:6426;width:31;height:489" coordsize="31,489" path="m,9l,,,132r2,14l4,160r4,15l10,190r2,14l13,219r1,15l14,264r1,45l17,324r2,15l23,354r2,15l27,384r2,27l29,428r1,18l30,488r,-14e" filled="f" strokecolor="blue" strokeweight="3pt">
              <v:path arrowok="t"/>
            </v:shape>
            <v:shape id="SMARTInkAnnotation8" o:spid="_x0000_s1035" style="position:absolute;left:2250;top:6330;width:493;height:496" coordsize="493,496" path="m,75l,54,2,51,4,49,8,48,21,38,35,29r8,-5l54,20,66,15,79,10,91,7,102,4,113,3,125,2,139,1r28,l240,r17,2l275,4r18,4l310,14r17,7l381,48r12,7l403,64r11,8l424,83r11,13l445,109r8,12l460,132r7,11l473,155r6,14l484,182r4,13l490,207r2,11l491,230r-2,13l486,257r-4,13l478,282r-4,11l469,303r-9,21l453,335r-8,10l437,355r-11,10l414,375r-13,10l389,393r-11,8l367,407r-26,16l328,432r-15,8l299,446r-15,7l270,458r-30,11l225,473r-15,2l195,477r-15,3l165,483r-15,4l135,490r-15,1l75,495e" filled="f" strokecolor="blue" strokeweight="3pt">
              <v:path arrowok="t"/>
            </v:shape>
            <v:shape id="SMARTInkAnnotation9" o:spid="_x0000_s1036" style="position:absolute;left:4245;top:5745;width:466;height:586" coordsize="466,586" path="m240,l191,r-7,2l176,4r-9,4l158,14r-9,7l139,29r-8,7l118,48r-10,7l97,64,85,72,75,83,67,96r-8,13l51,121r-8,11l33,143r-7,11l19,164r-7,10l8,186,6,199,4,213,2,225r,12l1,248,,273r,14l4,300r5,12l16,323r6,12l28,348r6,14l41,375r8,12l58,398r10,10l81,419r13,10l106,441r11,13l128,468r12,11l154,487r13,8l180,503r12,9l203,521r12,10l228,541r14,9l257,559r14,7l286,572r14,4l315,579r15,2l345,582r15,1l390,584r75,1e" filled="f" strokecolor="blue" strokeweight="3pt">
              <v:path arrowok="t"/>
            </v:shape>
            <v:shape id="SMARTInkAnnotation10" o:spid="_x0000_s1037" style="position:absolute;left:4980;top:5508;width:736;height:793" coordsize="736,793" path="m,222l,345r2,14l4,373r4,15l10,403r2,14l13,432r1,15l14,477r2,13l23,514r2,13l27,540r1,14l29,578r,12l28,599r-8,21l16,636r-1,12l15,648r,-14l7,613,3,591,2,578,1,564r,-28l,492,2,475,5,457,8,439r8,-38l35,322r5,-19l50,270,65,223r3,-15l71,192r1,-15l75,164r7,-24l91,123r8,-13l104,90r2,1l118,100r9,17l141,144r5,19l150,184r3,13l157,210r5,24l165,257r3,14l172,284r9,29l186,328r4,13l200,364r10,22l215,396r7,9l238,419r20,17l274,447r8,5l301,457r10,2l330,456r20,-7l370,441r20,-14l410,408r10,-12l430,383r10,-14l460,341r30,-44l498,282r8,-15l512,252r8,-15l528,222r9,-15l556,177r10,-15l574,147r7,-15l587,117,599,91,615,58,625,39,640,19,657,r1,1l659,3r1,23l664,44r4,9l672,77r1,13l674,104r,29l675,222r2,15l679,252r4,15l685,284r2,17l688,320r2,17l694,354r3,16l700,387r2,19l703,424r1,35l704,475r2,17l709,510r4,19l715,549r2,19l718,588r2,18l723,623r4,16l730,657r2,18l733,710r1,27l735,792e" filled="f" strokecolor="blue" strokeweight="3pt">
              <v:path arrowok="t"/>
            </v:shape>
            <v:shape id="SMARTInkAnnotation11" o:spid="_x0000_s1038" style="position:absolute;left:993;top:4065;width:6444;height:4140" coordsize="6444,4140" path="m5412,405r-22,-22l5385,380r-13,-5l5357,365r-10,-3l5315,359r-30,-9l5147,320,4956,265,4756,206,4565,170,4309,130,3592,25,3405,12,3215,2,3017,,2785,13,2596,31,2334,65r-193,41l1952,155r-160,44l1594,260r-189,71l1192,433,1021,538,826,664,683,787,571,901,468,1020r-76,98l325,1221r-62,104l202,1438r-52,110l111,1662,78,1773,55,1887,30,2006,17,2125,6,2245,,2365r6,120l18,2597r22,107l68,2818r37,110l156,3034r57,98l272,3232r76,96l463,3439r94,84l757,3641r162,87l1216,3870r185,72l1599,3992r313,63l2075,4083r174,20l2547,4130r188,7l2920,4139r189,-7l3295,4111r181,-35l3665,4026r185,-65l4039,3881r178,-87l4393,3697r140,-111l4785,3381r107,-95l4995,3188r101,-103l5197,2979r298,-304l5635,2525r91,-100l5812,2325r81,-98l5968,2133r72,-96l6110,1940r64,-93l6231,1756r52,-89l6348,1540r35,-87l6406,1364r16,-89l6435,1185r8,-127l6438,936,6418,823,6383,708,6333,597,6260,491,6159,385,5990,259,5835,179,5660,116,5530,87,5385,68,5232,58r-157,7l4916,89r-168,39l4557,190r-195,65e" filled="f" strokecolor="blue" strokeweight="3pt">
              <v:path arrowok="t"/>
            </v:shape>
          </v:group>
        </w:pict>
      </w:r>
      <w:r w:rsidR="009E3755" w:rsidRPr="00ED7420">
        <w:rPr>
          <w:rFonts w:asciiTheme="majorHAnsi" w:hAnsiTheme="majorHAnsi" w:cstheme="minorHAnsi"/>
          <w:b/>
          <w:sz w:val="28"/>
          <w:szCs w:val="28"/>
        </w:rPr>
        <w:t>Concluding Sentence:</w:t>
      </w:r>
      <w:r w:rsidR="00A34D0E" w:rsidRPr="00ED7420">
        <w:rPr>
          <w:rFonts w:asciiTheme="majorHAnsi" w:hAnsiTheme="majorHAnsi" w:cstheme="minorHAnsi"/>
          <w:sz w:val="28"/>
          <w:szCs w:val="28"/>
        </w:rPr>
        <w:t xml:space="preserve"> </w:t>
      </w:r>
      <w:r w:rsidR="00A34D0E" w:rsidRPr="00ED7420">
        <w:rPr>
          <w:rFonts w:asciiTheme="majorHAnsi" w:hAnsiTheme="majorHAnsi" w:cstheme="minorHAnsi"/>
          <w:sz w:val="28"/>
          <w:szCs w:val="28"/>
          <w:highlight w:val="cyan"/>
        </w:rPr>
        <w:t>Greg leaves the building</w:t>
      </w:r>
      <w:r w:rsidR="0055664A" w:rsidRPr="00ED7420">
        <w:rPr>
          <w:rFonts w:asciiTheme="majorHAnsi" w:hAnsiTheme="majorHAnsi" w:cstheme="minorHAnsi"/>
          <w:sz w:val="28"/>
          <w:szCs w:val="28"/>
          <w:highlight w:val="cyan"/>
        </w:rPr>
        <w:t xml:space="preserve"> changed prepared to address the challenges that await him.</w:t>
      </w:r>
    </w:p>
    <w:p w:rsidR="0055664A" w:rsidRPr="00ED7420" w:rsidRDefault="0055664A">
      <w:pPr>
        <w:rPr>
          <w:rFonts w:asciiTheme="majorHAnsi" w:hAnsiTheme="majorHAnsi" w:cstheme="minorHAnsi"/>
          <w:sz w:val="28"/>
          <w:szCs w:val="28"/>
        </w:rPr>
      </w:pPr>
    </w:p>
    <w:p w:rsidR="0055664A" w:rsidRPr="00ED7420" w:rsidRDefault="0055664A">
      <w:pPr>
        <w:rPr>
          <w:rFonts w:asciiTheme="majorHAnsi" w:hAnsiTheme="majorHAnsi" w:cstheme="minorHAnsi"/>
          <w:sz w:val="28"/>
          <w:szCs w:val="28"/>
        </w:rPr>
      </w:pPr>
    </w:p>
    <w:sectPr w:rsidR="0055664A" w:rsidRPr="00ED7420" w:rsidSect="004F3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4621E"/>
    <w:multiLevelType w:val="hybridMultilevel"/>
    <w:tmpl w:val="A3629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21914"/>
    <w:rsid w:val="00021914"/>
    <w:rsid w:val="0023647C"/>
    <w:rsid w:val="00380FDA"/>
    <w:rsid w:val="004F3274"/>
    <w:rsid w:val="0055664A"/>
    <w:rsid w:val="006F3671"/>
    <w:rsid w:val="009A604B"/>
    <w:rsid w:val="009E3755"/>
    <w:rsid w:val="00A34D0E"/>
    <w:rsid w:val="00DA26D4"/>
    <w:rsid w:val="00E831C3"/>
    <w:rsid w:val="00EA0BAB"/>
    <w:rsid w:val="00ED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1C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4</cp:revision>
  <dcterms:created xsi:type="dcterms:W3CDTF">2012-09-07T12:16:00Z</dcterms:created>
  <dcterms:modified xsi:type="dcterms:W3CDTF">2012-09-07T16:36:00Z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1520688646</vt:i4>
  </property>
</Properties>
</file>