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5826CE" w14:textId="77777777" w:rsidR="000619B7" w:rsidRPr="00F06659" w:rsidRDefault="00E64019" w:rsidP="00E64019">
      <w:pPr>
        <w:jc w:val="center"/>
        <w:rPr>
          <w:b/>
          <w:sz w:val="20"/>
          <w:szCs w:val="20"/>
        </w:rPr>
      </w:pPr>
      <w:r w:rsidRPr="00F06659">
        <w:rPr>
          <w:b/>
          <w:sz w:val="20"/>
          <w:szCs w:val="20"/>
        </w:rPr>
        <w:t>World Literature and Composition</w:t>
      </w:r>
    </w:p>
    <w:p w14:paraId="7ED55D16" w14:textId="77777777" w:rsidR="00E64019" w:rsidRPr="00F06659" w:rsidRDefault="00E64019" w:rsidP="00E64019">
      <w:pPr>
        <w:jc w:val="center"/>
        <w:rPr>
          <w:b/>
          <w:sz w:val="20"/>
          <w:szCs w:val="20"/>
        </w:rPr>
      </w:pPr>
      <w:r w:rsidRPr="00F06659">
        <w:rPr>
          <w:b/>
          <w:sz w:val="20"/>
          <w:szCs w:val="20"/>
        </w:rPr>
        <w:t>January 8-12, 2018</w:t>
      </w:r>
    </w:p>
    <w:p w14:paraId="5A61144B" w14:textId="77777777" w:rsidR="00E64019" w:rsidRPr="00F06659" w:rsidRDefault="00E64019" w:rsidP="00E64019">
      <w:pPr>
        <w:jc w:val="center"/>
        <w:rPr>
          <w:b/>
          <w:sz w:val="20"/>
          <w:szCs w:val="20"/>
        </w:rPr>
      </w:pPr>
    </w:p>
    <w:p w14:paraId="59547276" w14:textId="77777777" w:rsidR="00E64019" w:rsidRPr="00F06659" w:rsidRDefault="00E64019" w:rsidP="00E64019">
      <w:pPr>
        <w:rPr>
          <w:b/>
          <w:sz w:val="20"/>
          <w:szCs w:val="20"/>
          <w:u w:val="single"/>
        </w:rPr>
      </w:pPr>
      <w:r w:rsidRPr="00F06659">
        <w:rPr>
          <w:b/>
          <w:sz w:val="20"/>
          <w:szCs w:val="20"/>
          <w:u w:val="single"/>
        </w:rPr>
        <w:t>Monday 8</w:t>
      </w:r>
    </w:p>
    <w:p w14:paraId="17B80451" w14:textId="77777777" w:rsidR="00E64019" w:rsidRPr="00F06659" w:rsidRDefault="00E64019" w:rsidP="00E64019">
      <w:pPr>
        <w:rPr>
          <w:sz w:val="20"/>
          <w:szCs w:val="20"/>
        </w:rPr>
      </w:pPr>
      <w:r w:rsidRPr="00F06659">
        <w:rPr>
          <w:sz w:val="20"/>
          <w:szCs w:val="20"/>
        </w:rPr>
        <w:t>1. Review second quarter grades, first semester grades, first quarter reflections, and second quarter goals.</w:t>
      </w:r>
    </w:p>
    <w:p w14:paraId="098A5D0A" w14:textId="77777777" w:rsidR="00E64019" w:rsidRPr="00F06659" w:rsidRDefault="00E64019" w:rsidP="00E64019">
      <w:pPr>
        <w:rPr>
          <w:sz w:val="20"/>
          <w:szCs w:val="20"/>
        </w:rPr>
      </w:pPr>
      <w:r w:rsidRPr="00F06659">
        <w:rPr>
          <w:sz w:val="20"/>
          <w:szCs w:val="20"/>
        </w:rPr>
        <w:t>2. Complete second quarter reflection and third quarter goals.</w:t>
      </w:r>
    </w:p>
    <w:p w14:paraId="1C1FF24C" w14:textId="77777777" w:rsidR="00E64019" w:rsidRPr="00F06659" w:rsidRDefault="00E64019" w:rsidP="00E64019">
      <w:pPr>
        <w:rPr>
          <w:sz w:val="20"/>
          <w:szCs w:val="20"/>
        </w:rPr>
      </w:pPr>
      <w:r w:rsidRPr="00F06659">
        <w:rPr>
          <w:sz w:val="20"/>
          <w:szCs w:val="20"/>
        </w:rPr>
        <w:t>3. Read nonfiction article about focus words.</w:t>
      </w:r>
    </w:p>
    <w:p w14:paraId="109F00CA" w14:textId="77777777" w:rsidR="00E64019" w:rsidRPr="00F06659" w:rsidRDefault="00E64019" w:rsidP="00E64019">
      <w:pPr>
        <w:rPr>
          <w:sz w:val="20"/>
          <w:szCs w:val="20"/>
        </w:rPr>
      </w:pPr>
      <w:r w:rsidRPr="00F06659">
        <w:rPr>
          <w:sz w:val="20"/>
          <w:szCs w:val="20"/>
        </w:rPr>
        <w:t>4. Brainstorm list of potential focus words, narrow list, create categories, and select second semester focus word.</w:t>
      </w:r>
    </w:p>
    <w:p w14:paraId="3EEDFB2F" w14:textId="77777777" w:rsidR="00E64019" w:rsidRPr="00F06659" w:rsidRDefault="00E64019" w:rsidP="00E64019">
      <w:pPr>
        <w:rPr>
          <w:sz w:val="20"/>
          <w:szCs w:val="20"/>
        </w:rPr>
      </w:pPr>
      <w:r w:rsidRPr="00F06659">
        <w:rPr>
          <w:sz w:val="20"/>
          <w:szCs w:val="20"/>
        </w:rPr>
        <w:t>5. Design focus word visual and display in classroom.</w:t>
      </w:r>
    </w:p>
    <w:p w14:paraId="4AC9FD96" w14:textId="77777777" w:rsidR="00E64019" w:rsidRPr="00F06659" w:rsidRDefault="00E64019" w:rsidP="00E64019">
      <w:pPr>
        <w:rPr>
          <w:sz w:val="20"/>
          <w:szCs w:val="20"/>
        </w:rPr>
      </w:pPr>
      <w:r w:rsidRPr="00F06659">
        <w:rPr>
          <w:sz w:val="20"/>
          <w:szCs w:val="20"/>
        </w:rPr>
        <w:t>6. Focus word reflection on Google Classroom: Complete individual focus word reflection and respond to at least one peer.</w:t>
      </w:r>
    </w:p>
    <w:p w14:paraId="42123038" w14:textId="77777777" w:rsidR="00E64019" w:rsidRPr="00F06659" w:rsidRDefault="00E64019" w:rsidP="00E64019">
      <w:pPr>
        <w:rPr>
          <w:b/>
          <w:sz w:val="20"/>
          <w:szCs w:val="20"/>
        </w:rPr>
      </w:pPr>
      <w:r w:rsidRPr="00F06659">
        <w:rPr>
          <w:b/>
          <w:sz w:val="20"/>
          <w:szCs w:val="20"/>
        </w:rPr>
        <w:t>HW: Finish any work that you were unable to finish during class today.</w:t>
      </w:r>
    </w:p>
    <w:p w14:paraId="4ED0AE2F" w14:textId="77777777" w:rsidR="00E64019" w:rsidRPr="00F06659" w:rsidRDefault="00E64019" w:rsidP="00E64019">
      <w:pPr>
        <w:rPr>
          <w:b/>
          <w:sz w:val="20"/>
          <w:szCs w:val="20"/>
        </w:rPr>
      </w:pPr>
    </w:p>
    <w:p w14:paraId="36B712BF" w14:textId="77777777" w:rsidR="00E64019" w:rsidRPr="00F06659" w:rsidRDefault="00E64019" w:rsidP="00E64019">
      <w:pPr>
        <w:rPr>
          <w:b/>
          <w:sz w:val="20"/>
          <w:szCs w:val="20"/>
          <w:u w:val="single"/>
        </w:rPr>
      </w:pPr>
      <w:r w:rsidRPr="00F06659">
        <w:rPr>
          <w:b/>
          <w:sz w:val="20"/>
          <w:szCs w:val="20"/>
          <w:u w:val="single"/>
        </w:rPr>
        <w:t>Tuesday 9</w:t>
      </w:r>
    </w:p>
    <w:p w14:paraId="285702C7" w14:textId="77777777" w:rsidR="00E64019" w:rsidRPr="00F06659" w:rsidRDefault="00E64019" w:rsidP="00E64019">
      <w:pPr>
        <w:rPr>
          <w:sz w:val="20"/>
          <w:szCs w:val="20"/>
        </w:rPr>
      </w:pPr>
      <w:r w:rsidRPr="00F06659">
        <w:rPr>
          <w:sz w:val="20"/>
          <w:szCs w:val="20"/>
        </w:rPr>
        <w:t>1. Discuss independent reading expectations for classic fiction text: Timeline, fishbowl, group project</w:t>
      </w:r>
    </w:p>
    <w:p w14:paraId="2D125A85" w14:textId="77777777" w:rsidR="00E64019" w:rsidRPr="00F06659" w:rsidRDefault="00E64019" w:rsidP="00E64019">
      <w:pPr>
        <w:rPr>
          <w:sz w:val="20"/>
          <w:szCs w:val="20"/>
        </w:rPr>
      </w:pPr>
      <w:r w:rsidRPr="00F06659">
        <w:rPr>
          <w:sz w:val="20"/>
          <w:szCs w:val="20"/>
        </w:rPr>
        <w:t xml:space="preserve">2. </w:t>
      </w:r>
      <w:r w:rsidR="00C154D4" w:rsidRPr="00F06659">
        <w:rPr>
          <w:sz w:val="20"/>
          <w:szCs w:val="20"/>
        </w:rPr>
        <w:t>Independent reading and IR graphic organizer.</w:t>
      </w:r>
    </w:p>
    <w:p w14:paraId="34276C12" w14:textId="77777777" w:rsidR="00C154D4" w:rsidRPr="00F06659" w:rsidRDefault="00C154D4" w:rsidP="00E64019">
      <w:pPr>
        <w:rPr>
          <w:sz w:val="20"/>
          <w:szCs w:val="20"/>
        </w:rPr>
      </w:pPr>
      <w:r w:rsidRPr="00F06659">
        <w:rPr>
          <w:sz w:val="20"/>
          <w:szCs w:val="20"/>
        </w:rPr>
        <w:t xml:space="preserve">3. </w:t>
      </w:r>
      <w:r w:rsidRPr="00F06659">
        <w:rPr>
          <w:i/>
          <w:sz w:val="20"/>
          <w:szCs w:val="20"/>
        </w:rPr>
        <w:t>Night</w:t>
      </w:r>
      <w:r w:rsidRPr="00F06659">
        <w:rPr>
          <w:sz w:val="20"/>
          <w:szCs w:val="20"/>
        </w:rPr>
        <w:t xml:space="preserve"> </w:t>
      </w:r>
      <w:r w:rsidR="00B92786" w:rsidRPr="00F06659">
        <w:rPr>
          <w:sz w:val="20"/>
          <w:szCs w:val="20"/>
        </w:rPr>
        <w:t xml:space="preserve">pre-reading </w:t>
      </w:r>
      <w:r w:rsidRPr="00F06659">
        <w:rPr>
          <w:sz w:val="20"/>
          <w:szCs w:val="20"/>
        </w:rPr>
        <w:t>vocabulary study activity.</w:t>
      </w:r>
    </w:p>
    <w:p w14:paraId="6769BA84" w14:textId="77777777" w:rsidR="00C154D4" w:rsidRPr="00F06659" w:rsidRDefault="00C154D4" w:rsidP="00E64019">
      <w:pPr>
        <w:rPr>
          <w:sz w:val="20"/>
          <w:szCs w:val="20"/>
        </w:rPr>
      </w:pPr>
      <w:r w:rsidRPr="00F06659">
        <w:rPr>
          <w:sz w:val="20"/>
          <w:szCs w:val="20"/>
        </w:rPr>
        <w:t xml:space="preserve">4. Begin presentations for </w:t>
      </w:r>
      <w:r w:rsidRPr="00F06659">
        <w:rPr>
          <w:i/>
          <w:sz w:val="20"/>
          <w:szCs w:val="20"/>
        </w:rPr>
        <w:t xml:space="preserve">Night </w:t>
      </w:r>
      <w:r w:rsidRPr="00F06659">
        <w:rPr>
          <w:sz w:val="20"/>
          <w:szCs w:val="20"/>
        </w:rPr>
        <w:t>vocabulary study.</w:t>
      </w:r>
    </w:p>
    <w:p w14:paraId="5E253AD5" w14:textId="77777777" w:rsidR="00C154D4" w:rsidRPr="00F06659" w:rsidRDefault="00C154D4" w:rsidP="00E64019">
      <w:pPr>
        <w:rPr>
          <w:b/>
          <w:sz w:val="20"/>
          <w:szCs w:val="20"/>
        </w:rPr>
      </w:pPr>
    </w:p>
    <w:p w14:paraId="554EF843" w14:textId="77777777" w:rsidR="00C154D4" w:rsidRPr="00F06659" w:rsidRDefault="00C154D4" w:rsidP="00E64019">
      <w:pPr>
        <w:rPr>
          <w:b/>
          <w:sz w:val="20"/>
          <w:szCs w:val="20"/>
          <w:u w:val="single"/>
        </w:rPr>
      </w:pPr>
      <w:r w:rsidRPr="00F06659">
        <w:rPr>
          <w:b/>
          <w:sz w:val="20"/>
          <w:szCs w:val="20"/>
          <w:u w:val="single"/>
        </w:rPr>
        <w:t>Wednesday 10</w:t>
      </w:r>
    </w:p>
    <w:p w14:paraId="5196F7FB" w14:textId="77777777" w:rsidR="00C154D4" w:rsidRPr="00F06659" w:rsidRDefault="00C154D4" w:rsidP="00E64019">
      <w:pPr>
        <w:rPr>
          <w:sz w:val="20"/>
          <w:szCs w:val="20"/>
        </w:rPr>
      </w:pPr>
      <w:r w:rsidRPr="00F06659">
        <w:rPr>
          <w:sz w:val="20"/>
          <w:szCs w:val="20"/>
        </w:rPr>
        <w:t xml:space="preserve">1. Finish presentations for </w:t>
      </w:r>
      <w:r w:rsidRPr="00F06659">
        <w:rPr>
          <w:i/>
          <w:sz w:val="20"/>
          <w:szCs w:val="20"/>
        </w:rPr>
        <w:t xml:space="preserve">Night </w:t>
      </w:r>
      <w:r w:rsidR="00B92786" w:rsidRPr="00F06659">
        <w:rPr>
          <w:sz w:val="20"/>
          <w:szCs w:val="20"/>
        </w:rPr>
        <w:t xml:space="preserve">pre-reading </w:t>
      </w:r>
      <w:r w:rsidRPr="00F06659">
        <w:rPr>
          <w:sz w:val="20"/>
          <w:szCs w:val="20"/>
        </w:rPr>
        <w:t>vocabulary study.</w:t>
      </w:r>
    </w:p>
    <w:p w14:paraId="27B449A0" w14:textId="3E0FB5CC" w:rsidR="00C154D4" w:rsidRPr="00F06659" w:rsidRDefault="00C154D4" w:rsidP="00E64019">
      <w:pPr>
        <w:rPr>
          <w:sz w:val="20"/>
          <w:szCs w:val="20"/>
        </w:rPr>
      </w:pPr>
      <w:r w:rsidRPr="00F06659">
        <w:rPr>
          <w:sz w:val="20"/>
          <w:szCs w:val="20"/>
        </w:rPr>
        <w:t xml:space="preserve">2. </w:t>
      </w:r>
      <w:r w:rsidR="00BC68FD" w:rsidRPr="00F06659">
        <w:rPr>
          <w:sz w:val="20"/>
          <w:szCs w:val="20"/>
        </w:rPr>
        <w:t xml:space="preserve">Introduce </w:t>
      </w:r>
      <w:r w:rsidR="00BC68FD" w:rsidRPr="00F06659">
        <w:rPr>
          <w:i/>
          <w:sz w:val="20"/>
          <w:szCs w:val="20"/>
        </w:rPr>
        <w:t xml:space="preserve">Night </w:t>
      </w:r>
      <w:r w:rsidR="00A77E90" w:rsidRPr="00F06659">
        <w:rPr>
          <w:sz w:val="20"/>
          <w:szCs w:val="20"/>
        </w:rPr>
        <w:t xml:space="preserve">essential questions and </w:t>
      </w:r>
      <w:r w:rsidR="00BC68FD" w:rsidRPr="00F06659">
        <w:rPr>
          <w:sz w:val="20"/>
          <w:szCs w:val="20"/>
        </w:rPr>
        <w:t>learning goals.</w:t>
      </w:r>
    </w:p>
    <w:p w14:paraId="7BBE1D5C" w14:textId="43F570AF" w:rsidR="00A77E90" w:rsidRPr="00F06659" w:rsidRDefault="00A77E90" w:rsidP="00E64019">
      <w:pPr>
        <w:rPr>
          <w:sz w:val="20"/>
          <w:szCs w:val="20"/>
        </w:rPr>
      </w:pPr>
      <w:r w:rsidRPr="00F06659">
        <w:rPr>
          <w:sz w:val="20"/>
          <w:szCs w:val="20"/>
        </w:rPr>
        <w:t>3. View “TED’s Secret to Great Public Speaking” by Chris Anderson and note supporting details for Anderson’s four main points.</w:t>
      </w:r>
    </w:p>
    <w:p w14:paraId="6938D2A2" w14:textId="1B4A14E8" w:rsidR="00A77E90" w:rsidRPr="00F06659" w:rsidRDefault="00F06659" w:rsidP="00E64019">
      <w:pPr>
        <w:rPr>
          <w:sz w:val="20"/>
          <w:szCs w:val="20"/>
        </w:rPr>
      </w:pPr>
      <w:r w:rsidRPr="00F06659">
        <w:rPr>
          <w:sz w:val="20"/>
          <w:szCs w:val="20"/>
        </w:rPr>
        <w:t>4. Homework assignment: View Malcolm London’s TED Talk “High School Training Ground” and answer the four questions regarding London’s main idea, why viewers should care, how London builds his main idea, and why London’s idea is worth sharing.</w:t>
      </w:r>
    </w:p>
    <w:p w14:paraId="0410D9CF" w14:textId="15807F4B" w:rsidR="00F06659" w:rsidRDefault="00F06659" w:rsidP="00E64019">
      <w:pPr>
        <w:rPr>
          <w:b/>
          <w:sz w:val="20"/>
          <w:szCs w:val="20"/>
        </w:rPr>
      </w:pPr>
      <w:r w:rsidRPr="00F06659">
        <w:rPr>
          <w:b/>
          <w:sz w:val="20"/>
          <w:szCs w:val="20"/>
        </w:rPr>
        <w:t>HW: Complete Malcolm London TED Talk analysis assignment.</w:t>
      </w:r>
    </w:p>
    <w:p w14:paraId="7DA01059" w14:textId="77777777" w:rsidR="00F06659" w:rsidRDefault="00F06659" w:rsidP="00E64019">
      <w:pPr>
        <w:rPr>
          <w:b/>
          <w:sz w:val="20"/>
          <w:szCs w:val="20"/>
        </w:rPr>
      </w:pPr>
    </w:p>
    <w:p w14:paraId="00A017B4" w14:textId="32C9ECF6" w:rsidR="00F06659" w:rsidRDefault="00F06659" w:rsidP="00E64019">
      <w:pPr>
        <w:rPr>
          <w:b/>
          <w:sz w:val="20"/>
          <w:szCs w:val="20"/>
          <w:u w:val="single"/>
        </w:rPr>
      </w:pPr>
      <w:r>
        <w:rPr>
          <w:b/>
          <w:sz w:val="20"/>
          <w:szCs w:val="20"/>
          <w:u w:val="single"/>
        </w:rPr>
        <w:t>Thursday 11</w:t>
      </w:r>
    </w:p>
    <w:p w14:paraId="18BA0120" w14:textId="64D3DCD5" w:rsidR="00F06659" w:rsidRDefault="00F06659" w:rsidP="00E64019">
      <w:pPr>
        <w:rPr>
          <w:sz w:val="20"/>
          <w:szCs w:val="20"/>
        </w:rPr>
      </w:pPr>
      <w:r>
        <w:rPr>
          <w:sz w:val="20"/>
          <w:szCs w:val="20"/>
        </w:rPr>
        <w:t>1. Independent reading and IR graphic organizer.</w:t>
      </w:r>
    </w:p>
    <w:p w14:paraId="07947186" w14:textId="5C8ED71C" w:rsidR="00F06659" w:rsidRDefault="00F06659" w:rsidP="00E64019">
      <w:pPr>
        <w:rPr>
          <w:sz w:val="20"/>
          <w:szCs w:val="20"/>
        </w:rPr>
      </w:pPr>
      <w:r>
        <w:rPr>
          <w:sz w:val="20"/>
          <w:szCs w:val="20"/>
        </w:rPr>
        <w:t>2. Mini-lesson: WHAMs and SLAMs.</w:t>
      </w:r>
    </w:p>
    <w:p w14:paraId="0DC99D33" w14:textId="03737E01" w:rsidR="00DE0391" w:rsidRDefault="00DE0391" w:rsidP="00E64019">
      <w:pPr>
        <w:rPr>
          <w:sz w:val="20"/>
          <w:szCs w:val="20"/>
        </w:rPr>
      </w:pPr>
      <w:r>
        <w:rPr>
          <w:sz w:val="20"/>
          <w:szCs w:val="20"/>
        </w:rPr>
        <w:t>3. View Clint Smith’s TED Talk “The Danger of Silence” and complete the WHAMs and SLAMs graphic organizer.</w:t>
      </w:r>
    </w:p>
    <w:p w14:paraId="2B3DF883" w14:textId="31DD46D0" w:rsidR="00DE0391" w:rsidRDefault="00DE0391" w:rsidP="00E64019">
      <w:pPr>
        <w:rPr>
          <w:sz w:val="20"/>
          <w:szCs w:val="20"/>
        </w:rPr>
      </w:pPr>
      <w:r>
        <w:rPr>
          <w:sz w:val="20"/>
          <w:szCs w:val="20"/>
        </w:rPr>
        <w:t>4. Discuss Smith’s WHAMs and SLAMs.</w:t>
      </w:r>
    </w:p>
    <w:p w14:paraId="7F105D6E" w14:textId="77777777" w:rsidR="00DE0391" w:rsidRDefault="00DE0391" w:rsidP="00E64019">
      <w:pPr>
        <w:rPr>
          <w:sz w:val="20"/>
          <w:szCs w:val="20"/>
        </w:rPr>
      </w:pPr>
    </w:p>
    <w:p w14:paraId="5DFBB3C5" w14:textId="71F66C32" w:rsidR="00F23F05" w:rsidRDefault="00F23F05" w:rsidP="00E64019">
      <w:pPr>
        <w:rPr>
          <w:b/>
          <w:sz w:val="20"/>
          <w:szCs w:val="20"/>
          <w:u w:val="single"/>
        </w:rPr>
      </w:pPr>
      <w:r>
        <w:rPr>
          <w:b/>
          <w:sz w:val="20"/>
          <w:szCs w:val="20"/>
          <w:u w:val="single"/>
        </w:rPr>
        <w:t>Friday 12</w:t>
      </w:r>
    </w:p>
    <w:p w14:paraId="1C2C7E4F" w14:textId="65C9FED8" w:rsidR="00F23F05" w:rsidRDefault="00F23F05" w:rsidP="00E64019">
      <w:pPr>
        <w:rPr>
          <w:sz w:val="20"/>
          <w:szCs w:val="20"/>
        </w:rPr>
      </w:pPr>
      <w:r>
        <w:rPr>
          <w:sz w:val="20"/>
          <w:szCs w:val="20"/>
        </w:rPr>
        <w:t>1. Read Ray Allen’s article “Why I Went to Auschwitz” and complete the accompanying main idea and WHAMs and SLAMs activity.</w:t>
      </w:r>
    </w:p>
    <w:p w14:paraId="25952570" w14:textId="42B7630C" w:rsidR="00F23F05" w:rsidRDefault="00F23F05" w:rsidP="00E64019">
      <w:pPr>
        <w:rPr>
          <w:sz w:val="20"/>
          <w:szCs w:val="20"/>
        </w:rPr>
      </w:pPr>
      <w:r>
        <w:rPr>
          <w:sz w:val="20"/>
          <w:szCs w:val="20"/>
        </w:rPr>
        <w:t>2. If time, read independently and work on your IR graphic organizer.</w:t>
      </w:r>
    </w:p>
    <w:p w14:paraId="11429769" w14:textId="7E490ACE" w:rsidR="00F23F05" w:rsidRPr="00F23F05" w:rsidRDefault="00F23F05" w:rsidP="00E64019">
      <w:pPr>
        <w:rPr>
          <w:b/>
          <w:sz w:val="20"/>
          <w:szCs w:val="20"/>
        </w:rPr>
      </w:pPr>
      <w:r>
        <w:rPr>
          <w:b/>
          <w:sz w:val="20"/>
          <w:szCs w:val="20"/>
        </w:rPr>
        <w:t xml:space="preserve">HW: Make sure you keep up with reading your independent book; bring </w:t>
      </w:r>
      <w:r>
        <w:rPr>
          <w:b/>
          <w:i/>
          <w:sz w:val="20"/>
          <w:szCs w:val="20"/>
        </w:rPr>
        <w:t xml:space="preserve">Night </w:t>
      </w:r>
      <w:r>
        <w:rPr>
          <w:b/>
          <w:sz w:val="20"/>
          <w:szCs w:val="20"/>
        </w:rPr>
        <w:t xml:space="preserve">by </w:t>
      </w:r>
      <w:proofErr w:type="spellStart"/>
      <w:r>
        <w:rPr>
          <w:b/>
          <w:sz w:val="20"/>
          <w:szCs w:val="20"/>
        </w:rPr>
        <w:t>Elie</w:t>
      </w:r>
      <w:proofErr w:type="spellEnd"/>
      <w:r>
        <w:rPr>
          <w:b/>
          <w:sz w:val="20"/>
          <w:szCs w:val="20"/>
        </w:rPr>
        <w:t xml:space="preserve"> Wiesel to class starting Monday.</w:t>
      </w:r>
    </w:p>
    <w:p w14:paraId="7B928C0B" w14:textId="77777777" w:rsidR="00BC68FD" w:rsidRDefault="00BC68FD" w:rsidP="00E64019">
      <w:pPr>
        <w:rPr>
          <w:sz w:val="20"/>
          <w:szCs w:val="20"/>
        </w:rPr>
      </w:pPr>
    </w:p>
    <w:p w14:paraId="5740E258" w14:textId="77777777" w:rsidR="00265987" w:rsidRPr="00F06659" w:rsidRDefault="00265987" w:rsidP="00265987">
      <w:pPr>
        <w:jc w:val="center"/>
        <w:rPr>
          <w:b/>
          <w:sz w:val="20"/>
          <w:szCs w:val="20"/>
        </w:rPr>
      </w:pPr>
      <w:r w:rsidRPr="00F06659">
        <w:rPr>
          <w:b/>
          <w:sz w:val="20"/>
          <w:szCs w:val="20"/>
        </w:rPr>
        <w:lastRenderedPageBreak/>
        <w:t>World Literature and Composition</w:t>
      </w:r>
    </w:p>
    <w:p w14:paraId="6F3834F7" w14:textId="77777777" w:rsidR="00265987" w:rsidRPr="00F06659" w:rsidRDefault="00265987" w:rsidP="00265987">
      <w:pPr>
        <w:jc w:val="center"/>
        <w:rPr>
          <w:b/>
          <w:sz w:val="20"/>
          <w:szCs w:val="20"/>
        </w:rPr>
      </w:pPr>
      <w:r w:rsidRPr="00F06659">
        <w:rPr>
          <w:b/>
          <w:sz w:val="20"/>
          <w:szCs w:val="20"/>
        </w:rPr>
        <w:t>January 8-12, 2018</w:t>
      </w:r>
    </w:p>
    <w:p w14:paraId="5A54D041" w14:textId="77777777" w:rsidR="00265987" w:rsidRPr="00F06659" w:rsidRDefault="00265987" w:rsidP="00265987">
      <w:pPr>
        <w:jc w:val="center"/>
        <w:rPr>
          <w:b/>
          <w:sz w:val="20"/>
          <w:szCs w:val="20"/>
        </w:rPr>
      </w:pPr>
    </w:p>
    <w:p w14:paraId="02C63671" w14:textId="77777777" w:rsidR="00265987" w:rsidRPr="00F06659" w:rsidRDefault="00265987" w:rsidP="00265987">
      <w:pPr>
        <w:rPr>
          <w:b/>
          <w:sz w:val="20"/>
          <w:szCs w:val="20"/>
          <w:u w:val="single"/>
        </w:rPr>
      </w:pPr>
      <w:r w:rsidRPr="00F06659">
        <w:rPr>
          <w:b/>
          <w:sz w:val="20"/>
          <w:szCs w:val="20"/>
          <w:u w:val="single"/>
        </w:rPr>
        <w:t>Monday 8</w:t>
      </w:r>
    </w:p>
    <w:p w14:paraId="092344F3" w14:textId="77777777" w:rsidR="00265987" w:rsidRPr="00F06659" w:rsidRDefault="00265987" w:rsidP="00265987">
      <w:pPr>
        <w:rPr>
          <w:sz w:val="20"/>
          <w:szCs w:val="20"/>
        </w:rPr>
      </w:pPr>
      <w:r w:rsidRPr="00F06659">
        <w:rPr>
          <w:sz w:val="20"/>
          <w:szCs w:val="20"/>
        </w:rPr>
        <w:t>1. Review second quarter grades, first semester grades, first quarter reflections, and second quarter goals.</w:t>
      </w:r>
    </w:p>
    <w:p w14:paraId="2918E517" w14:textId="77777777" w:rsidR="00265987" w:rsidRPr="00F06659" w:rsidRDefault="00265987" w:rsidP="00265987">
      <w:pPr>
        <w:rPr>
          <w:sz w:val="20"/>
          <w:szCs w:val="20"/>
        </w:rPr>
      </w:pPr>
      <w:r w:rsidRPr="00F06659">
        <w:rPr>
          <w:sz w:val="20"/>
          <w:szCs w:val="20"/>
        </w:rPr>
        <w:t>2. Complete second quarter reflection and third quarter goals.</w:t>
      </w:r>
    </w:p>
    <w:p w14:paraId="3B19606A" w14:textId="77777777" w:rsidR="00265987" w:rsidRPr="00F06659" w:rsidRDefault="00265987" w:rsidP="00265987">
      <w:pPr>
        <w:rPr>
          <w:sz w:val="20"/>
          <w:szCs w:val="20"/>
        </w:rPr>
      </w:pPr>
      <w:r w:rsidRPr="00F06659">
        <w:rPr>
          <w:sz w:val="20"/>
          <w:szCs w:val="20"/>
        </w:rPr>
        <w:t>3. Read nonfiction article about focus words.</w:t>
      </w:r>
    </w:p>
    <w:p w14:paraId="57948E85" w14:textId="77777777" w:rsidR="00265987" w:rsidRPr="00F06659" w:rsidRDefault="00265987" w:rsidP="00265987">
      <w:pPr>
        <w:rPr>
          <w:sz w:val="20"/>
          <w:szCs w:val="20"/>
        </w:rPr>
      </w:pPr>
      <w:r w:rsidRPr="00F06659">
        <w:rPr>
          <w:sz w:val="20"/>
          <w:szCs w:val="20"/>
        </w:rPr>
        <w:t>4. Brainstorm list of potential focus words, narrow list, create categories, and select second semester focus word.</w:t>
      </w:r>
    </w:p>
    <w:p w14:paraId="792C7BE6" w14:textId="77777777" w:rsidR="00265987" w:rsidRPr="00F06659" w:rsidRDefault="00265987" w:rsidP="00265987">
      <w:pPr>
        <w:rPr>
          <w:sz w:val="20"/>
          <w:szCs w:val="20"/>
        </w:rPr>
      </w:pPr>
      <w:r w:rsidRPr="00F06659">
        <w:rPr>
          <w:sz w:val="20"/>
          <w:szCs w:val="20"/>
        </w:rPr>
        <w:t>5. Design focus word visual and display in classroom.</w:t>
      </w:r>
    </w:p>
    <w:p w14:paraId="3A9A22DD" w14:textId="77777777" w:rsidR="00265987" w:rsidRPr="00F06659" w:rsidRDefault="00265987" w:rsidP="00265987">
      <w:pPr>
        <w:rPr>
          <w:sz w:val="20"/>
          <w:szCs w:val="20"/>
        </w:rPr>
      </w:pPr>
      <w:r w:rsidRPr="00F06659">
        <w:rPr>
          <w:sz w:val="20"/>
          <w:szCs w:val="20"/>
        </w:rPr>
        <w:t>6. Focus word reflection on Google Classroom: Complete individual focus word reflection and respond to at least one peer.</w:t>
      </w:r>
    </w:p>
    <w:p w14:paraId="463838F3" w14:textId="77777777" w:rsidR="00265987" w:rsidRPr="00F06659" w:rsidRDefault="00265987" w:rsidP="00265987">
      <w:pPr>
        <w:rPr>
          <w:b/>
          <w:sz w:val="20"/>
          <w:szCs w:val="20"/>
        </w:rPr>
      </w:pPr>
      <w:r w:rsidRPr="00F06659">
        <w:rPr>
          <w:b/>
          <w:sz w:val="20"/>
          <w:szCs w:val="20"/>
        </w:rPr>
        <w:t>HW: Finish any work that you were unable to finish during class today.</w:t>
      </w:r>
    </w:p>
    <w:p w14:paraId="75ED92BF" w14:textId="77777777" w:rsidR="00265987" w:rsidRPr="00F06659" w:rsidRDefault="00265987" w:rsidP="00265987">
      <w:pPr>
        <w:rPr>
          <w:b/>
          <w:sz w:val="20"/>
          <w:szCs w:val="20"/>
        </w:rPr>
      </w:pPr>
    </w:p>
    <w:p w14:paraId="3623ACBD" w14:textId="77777777" w:rsidR="00265987" w:rsidRPr="00F06659" w:rsidRDefault="00265987" w:rsidP="00265987">
      <w:pPr>
        <w:rPr>
          <w:b/>
          <w:sz w:val="20"/>
          <w:szCs w:val="20"/>
          <w:u w:val="single"/>
        </w:rPr>
      </w:pPr>
      <w:r w:rsidRPr="00F06659">
        <w:rPr>
          <w:b/>
          <w:sz w:val="20"/>
          <w:szCs w:val="20"/>
          <w:u w:val="single"/>
        </w:rPr>
        <w:t>Tuesday 9</w:t>
      </w:r>
    </w:p>
    <w:p w14:paraId="11A6922C" w14:textId="77777777" w:rsidR="00265987" w:rsidRPr="00F06659" w:rsidRDefault="00265987" w:rsidP="00265987">
      <w:pPr>
        <w:rPr>
          <w:sz w:val="20"/>
          <w:szCs w:val="20"/>
        </w:rPr>
      </w:pPr>
      <w:r w:rsidRPr="00F06659">
        <w:rPr>
          <w:sz w:val="20"/>
          <w:szCs w:val="20"/>
        </w:rPr>
        <w:t>1. Discuss independent reading expectations for classic fiction text: Timeline, fishbowl, group project</w:t>
      </w:r>
    </w:p>
    <w:p w14:paraId="3E426EB6" w14:textId="77777777" w:rsidR="00265987" w:rsidRPr="00F06659" w:rsidRDefault="00265987" w:rsidP="00265987">
      <w:pPr>
        <w:rPr>
          <w:sz w:val="20"/>
          <w:szCs w:val="20"/>
        </w:rPr>
      </w:pPr>
      <w:r w:rsidRPr="00F06659">
        <w:rPr>
          <w:sz w:val="20"/>
          <w:szCs w:val="20"/>
        </w:rPr>
        <w:t>2. Independent reading and IR graphic organizer.</w:t>
      </w:r>
    </w:p>
    <w:p w14:paraId="159E15F6" w14:textId="77777777" w:rsidR="00265987" w:rsidRPr="00F06659" w:rsidRDefault="00265987" w:rsidP="00265987">
      <w:pPr>
        <w:rPr>
          <w:sz w:val="20"/>
          <w:szCs w:val="20"/>
        </w:rPr>
      </w:pPr>
      <w:r w:rsidRPr="00F06659">
        <w:rPr>
          <w:sz w:val="20"/>
          <w:szCs w:val="20"/>
        </w:rPr>
        <w:t xml:space="preserve">3. </w:t>
      </w:r>
      <w:r w:rsidRPr="00F06659">
        <w:rPr>
          <w:i/>
          <w:sz w:val="20"/>
          <w:szCs w:val="20"/>
        </w:rPr>
        <w:t>Night</w:t>
      </w:r>
      <w:r w:rsidRPr="00F06659">
        <w:rPr>
          <w:sz w:val="20"/>
          <w:szCs w:val="20"/>
        </w:rPr>
        <w:t xml:space="preserve"> pre-reading vocabulary study activity.</w:t>
      </w:r>
    </w:p>
    <w:p w14:paraId="6CBD29AC" w14:textId="77777777" w:rsidR="00265987" w:rsidRPr="00F06659" w:rsidRDefault="00265987" w:rsidP="00265987">
      <w:pPr>
        <w:rPr>
          <w:sz w:val="20"/>
          <w:szCs w:val="20"/>
        </w:rPr>
      </w:pPr>
      <w:r w:rsidRPr="00F06659">
        <w:rPr>
          <w:sz w:val="20"/>
          <w:szCs w:val="20"/>
        </w:rPr>
        <w:t xml:space="preserve">4. Begin presentations for </w:t>
      </w:r>
      <w:r w:rsidRPr="00F06659">
        <w:rPr>
          <w:i/>
          <w:sz w:val="20"/>
          <w:szCs w:val="20"/>
        </w:rPr>
        <w:t xml:space="preserve">Night </w:t>
      </w:r>
      <w:r w:rsidRPr="00F06659">
        <w:rPr>
          <w:sz w:val="20"/>
          <w:szCs w:val="20"/>
        </w:rPr>
        <w:t>vocabulary study.</w:t>
      </w:r>
    </w:p>
    <w:p w14:paraId="2FF4AB3D" w14:textId="77777777" w:rsidR="00265987" w:rsidRPr="00F06659" w:rsidRDefault="00265987" w:rsidP="00265987">
      <w:pPr>
        <w:rPr>
          <w:b/>
          <w:sz w:val="20"/>
          <w:szCs w:val="20"/>
        </w:rPr>
      </w:pPr>
    </w:p>
    <w:p w14:paraId="585A1176" w14:textId="77777777" w:rsidR="00265987" w:rsidRPr="00F06659" w:rsidRDefault="00265987" w:rsidP="00265987">
      <w:pPr>
        <w:rPr>
          <w:b/>
          <w:sz w:val="20"/>
          <w:szCs w:val="20"/>
          <w:u w:val="single"/>
        </w:rPr>
      </w:pPr>
      <w:r w:rsidRPr="00F06659">
        <w:rPr>
          <w:b/>
          <w:sz w:val="20"/>
          <w:szCs w:val="20"/>
          <w:u w:val="single"/>
        </w:rPr>
        <w:t>Wednesday 10</w:t>
      </w:r>
    </w:p>
    <w:p w14:paraId="125CAE97" w14:textId="77777777" w:rsidR="00265987" w:rsidRPr="00F06659" w:rsidRDefault="00265987" w:rsidP="00265987">
      <w:pPr>
        <w:rPr>
          <w:sz w:val="20"/>
          <w:szCs w:val="20"/>
        </w:rPr>
      </w:pPr>
      <w:r w:rsidRPr="00F06659">
        <w:rPr>
          <w:sz w:val="20"/>
          <w:szCs w:val="20"/>
        </w:rPr>
        <w:t xml:space="preserve">1. Finish presentations for </w:t>
      </w:r>
      <w:r w:rsidRPr="00F06659">
        <w:rPr>
          <w:i/>
          <w:sz w:val="20"/>
          <w:szCs w:val="20"/>
        </w:rPr>
        <w:t xml:space="preserve">Night </w:t>
      </w:r>
      <w:r w:rsidRPr="00F06659">
        <w:rPr>
          <w:sz w:val="20"/>
          <w:szCs w:val="20"/>
        </w:rPr>
        <w:t>pre-reading vocabulary study.</w:t>
      </w:r>
    </w:p>
    <w:p w14:paraId="08A29EB7" w14:textId="77777777" w:rsidR="00265987" w:rsidRPr="00F06659" w:rsidRDefault="00265987" w:rsidP="00265987">
      <w:pPr>
        <w:rPr>
          <w:sz w:val="20"/>
          <w:szCs w:val="20"/>
        </w:rPr>
      </w:pPr>
      <w:r w:rsidRPr="00F06659">
        <w:rPr>
          <w:sz w:val="20"/>
          <w:szCs w:val="20"/>
        </w:rPr>
        <w:t xml:space="preserve">2. Introduce </w:t>
      </w:r>
      <w:r w:rsidRPr="00F06659">
        <w:rPr>
          <w:i/>
          <w:sz w:val="20"/>
          <w:szCs w:val="20"/>
        </w:rPr>
        <w:t xml:space="preserve">Night </w:t>
      </w:r>
      <w:r w:rsidRPr="00F06659">
        <w:rPr>
          <w:sz w:val="20"/>
          <w:szCs w:val="20"/>
        </w:rPr>
        <w:t>essential questions and learning goals.</w:t>
      </w:r>
    </w:p>
    <w:p w14:paraId="61AF8D5F" w14:textId="77777777" w:rsidR="00265987" w:rsidRPr="00F06659" w:rsidRDefault="00265987" w:rsidP="00265987">
      <w:pPr>
        <w:rPr>
          <w:sz w:val="20"/>
          <w:szCs w:val="20"/>
        </w:rPr>
      </w:pPr>
      <w:r w:rsidRPr="00F06659">
        <w:rPr>
          <w:sz w:val="20"/>
          <w:szCs w:val="20"/>
        </w:rPr>
        <w:t>3. View “TED’s Secret to Great Public Speaking” by Chris Anderson and note supporting details for Anderson’s four main points.</w:t>
      </w:r>
    </w:p>
    <w:p w14:paraId="26CF6CE0" w14:textId="77777777" w:rsidR="00265987" w:rsidRPr="00F06659" w:rsidRDefault="00265987" w:rsidP="00265987">
      <w:pPr>
        <w:rPr>
          <w:sz w:val="20"/>
          <w:szCs w:val="20"/>
        </w:rPr>
      </w:pPr>
      <w:r w:rsidRPr="00F06659">
        <w:rPr>
          <w:sz w:val="20"/>
          <w:szCs w:val="20"/>
        </w:rPr>
        <w:t>4. Homework assignment: View Malcolm London’s TED Talk “High School Training Ground” and answer the four questions regarding London’s main idea, why viewers should care, how London builds his main idea, and why London’s idea is worth sharing.</w:t>
      </w:r>
    </w:p>
    <w:p w14:paraId="7E908E69" w14:textId="77777777" w:rsidR="00265987" w:rsidRDefault="00265987" w:rsidP="00265987">
      <w:pPr>
        <w:rPr>
          <w:b/>
          <w:sz w:val="20"/>
          <w:szCs w:val="20"/>
        </w:rPr>
      </w:pPr>
      <w:r w:rsidRPr="00F06659">
        <w:rPr>
          <w:b/>
          <w:sz w:val="20"/>
          <w:szCs w:val="20"/>
        </w:rPr>
        <w:t>HW: Complete Malcolm London TED Talk analysis assignment.</w:t>
      </w:r>
    </w:p>
    <w:p w14:paraId="0AB44576" w14:textId="77777777" w:rsidR="00265987" w:rsidRDefault="00265987" w:rsidP="00265987">
      <w:pPr>
        <w:rPr>
          <w:b/>
          <w:sz w:val="20"/>
          <w:szCs w:val="20"/>
        </w:rPr>
      </w:pPr>
    </w:p>
    <w:p w14:paraId="40D98853" w14:textId="77777777" w:rsidR="00265987" w:rsidRDefault="00265987" w:rsidP="00265987">
      <w:pPr>
        <w:rPr>
          <w:b/>
          <w:sz w:val="20"/>
          <w:szCs w:val="20"/>
          <w:u w:val="single"/>
        </w:rPr>
      </w:pPr>
      <w:r>
        <w:rPr>
          <w:b/>
          <w:sz w:val="20"/>
          <w:szCs w:val="20"/>
          <w:u w:val="single"/>
        </w:rPr>
        <w:t>Thursday 11</w:t>
      </w:r>
    </w:p>
    <w:p w14:paraId="744FA46D" w14:textId="77777777" w:rsidR="00265987" w:rsidRDefault="00265987" w:rsidP="00265987">
      <w:pPr>
        <w:rPr>
          <w:sz w:val="20"/>
          <w:szCs w:val="20"/>
        </w:rPr>
      </w:pPr>
      <w:r>
        <w:rPr>
          <w:sz w:val="20"/>
          <w:szCs w:val="20"/>
        </w:rPr>
        <w:t>1. Independent reading and IR graphic organizer.</w:t>
      </w:r>
    </w:p>
    <w:p w14:paraId="2E63E65B" w14:textId="77777777" w:rsidR="00265987" w:rsidRDefault="00265987" w:rsidP="00265987">
      <w:pPr>
        <w:rPr>
          <w:sz w:val="20"/>
          <w:szCs w:val="20"/>
        </w:rPr>
      </w:pPr>
      <w:r>
        <w:rPr>
          <w:sz w:val="20"/>
          <w:szCs w:val="20"/>
        </w:rPr>
        <w:t>2. Mini-lesson: WHAMs and SLAMs.</w:t>
      </w:r>
    </w:p>
    <w:p w14:paraId="4988F52B" w14:textId="77777777" w:rsidR="00265987" w:rsidRDefault="00265987" w:rsidP="00265987">
      <w:pPr>
        <w:rPr>
          <w:sz w:val="20"/>
          <w:szCs w:val="20"/>
        </w:rPr>
      </w:pPr>
      <w:r>
        <w:rPr>
          <w:sz w:val="20"/>
          <w:szCs w:val="20"/>
        </w:rPr>
        <w:t>3. View Clint Smith’s TED Talk “The Danger of Silence” and complete the WHAMs and SLAMs graphic organizer.</w:t>
      </w:r>
    </w:p>
    <w:p w14:paraId="263250BC" w14:textId="77777777" w:rsidR="00265987" w:rsidRDefault="00265987" w:rsidP="00265987">
      <w:pPr>
        <w:rPr>
          <w:sz w:val="20"/>
          <w:szCs w:val="20"/>
        </w:rPr>
      </w:pPr>
      <w:r>
        <w:rPr>
          <w:sz w:val="20"/>
          <w:szCs w:val="20"/>
        </w:rPr>
        <w:t>4. Discuss Smith’s WHAMs and SLAMs.</w:t>
      </w:r>
    </w:p>
    <w:p w14:paraId="734FF52A" w14:textId="77777777" w:rsidR="00265987" w:rsidRDefault="00265987" w:rsidP="00265987">
      <w:pPr>
        <w:rPr>
          <w:sz w:val="20"/>
          <w:szCs w:val="20"/>
        </w:rPr>
      </w:pPr>
    </w:p>
    <w:p w14:paraId="5D7D474A" w14:textId="77777777" w:rsidR="00265987" w:rsidRDefault="00265987" w:rsidP="00265987">
      <w:pPr>
        <w:rPr>
          <w:b/>
          <w:sz w:val="20"/>
          <w:szCs w:val="20"/>
          <w:u w:val="single"/>
        </w:rPr>
      </w:pPr>
      <w:r>
        <w:rPr>
          <w:b/>
          <w:sz w:val="20"/>
          <w:szCs w:val="20"/>
          <w:u w:val="single"/>
        </w:rPr>
        <w:t>Friday 12</w:t>
      </w:r>
    </w:p>
    <w:p w14:paraId="2A24C59D" w14:textId="77777777" w:rsidR="00265987" w:rsidRDefault="00265987" w:rsidP="00265987">
      <w:pPr>
        <w:rPr>
          <w:sz w:val="20"/>
          <w:szCs w:val="20"/>
        </w:rPr>
      </w:pPr>
      <w:r>
        <w:rPr>
          <w:sz w:val="20"/>
          <w:szCs w:val="20"/>
        </w:rPr>
        <w:t>1. Read Ray Allen’s article “Why I Went to Auschwitz” and complete the accompanying main idea and WHAMs and SLAMs activity.</w:t>
      </w:r>
    </w:p>
    <w:p w14:paraId="5FBDE8CE" w14:textId="77777777" w:rsidR="00265987" w:rsidRDefault="00265987" w:rsidP="00265987">
      <w:pPr>
        <w:rPr>
          <w:sz w:val="20"/>
          <w:szCs w:val="20"/>
        </w:rPr>
      </w:pPr>
      <w:r>
        <w:rPr>
          <w:sz w:val="20"/>
          <w:szCs w:val="20"/>
        </w:rPr>
        <w:t>2. If time, read independently and work on your IR graphic organizer.</w:t>
      </w:r>
    </w:p>
    <w:p w14:paraId="42E49BFC" w14:textId="40B21B00" w:rsidR="00265987" w:rsidRPr="00265987" w:rsidRDefault="00265987" w:rsidP="00E64019">
      <w:pPr>
        <w:rPr>
          <w:b/>
          <w:sz w:val="20"/>
          <w:szCs w:val="20"/>
        </w:rPr>
      </w:pPr>
      <w:r>
        <w:rPr>
          <w:b/>
          <w:sz w:val="20"/>
          <w:szCs w:val="20"/>
        </w:rPr>
        <w:t xml:space="preserve">HW: Make sure you keep up with reading your independent book; bring </w:t>
      </w:r>
      <w:r>
        <w:rPr>
          <w:b/>
          <w:i/>
          <w:sz w:val="20"/>
          <w:szCs w:val="20"/>
        </w:rPr>
        <w:t xml:space="preserve">Night </w:t>
      </w:r>
      <w:r>
        <w:rPr>
          <w:b/>
          <w:sz w:val="20"/>
          <w:szCs w:val="20"/>
        </w:rPr>
        <w:t xml:space="preserve">by </w:t>
      </w:r>
      <w:proofErr w:type="spellStart"/>
      <w:r>
        <w:rPr>
          <w:b/>
          <w:sz w:val="20"/>
          <w:szCs w:val="20"/>
        </w:rPr>
        <w:t>Elie</w:t>
      </w:r>
      <w:proofErr w:type="spellEnd"/>
      <w:r>
        <w:rPr>
          <w:b/>
          <w:sz w:val="20"/>
          <w:szCs w:val="20"/>
        </w:rPr>
        <w:t xml:space="preserve"> Wiesel to class starting Monday.</w:t>
      </w:r>
      <w:bookmarkStart w:id="0" w:name="_GoBack"/>
      <w:bookmarkEnd w:id="0"/>
    </w:p>
    <w:p w14:paraId="4A79591D" w14:textId="77777777" w:rsidR="00E64019" w:rsidRPr="00F06659" w:rsidRDefault="00E64019" w:rsidP="00E64019">
      <w:pPr>
        <w:rPr>
          <w:sz w:val="20"/>
          <w:szCs w:val="20"/>
        </w:rPr>
      </w:pPr>
    </w:p>
    <w:sectPr w:rsidR="00E64019" w:rsidRPr="00F06659" w:rsidSect="00E64019">
      <w:pgSz w:w="12240" w:h="15840"/>
      <w:pgMar w:top="864" w:right="864" w:bottom="864" w:left="864" w:header="720" w:footer="720" w:gutter="0"/>
      <w:cols w:num="2" w:space="10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019"/>
    <w:rsid w:val="000619B7"/>
    <w:rsid w:val="00265987"/>
    <w:rsid w:val="00A77E90"/>
    <w:rsid w:val="00B92786"/>
    <w:rsid w:val="00BC68FD"/>
    <w:rsid w:val="00C154D4"/>
    <w:rsid w:val="00D16D81"/>
    <w:rsid w:val="00DE0391"/>
    <w:rsid w:val="00E64019"/>
    <w:rsid w:val="00F06659"/>
    <w:rsid w:val="00F23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9F95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605</Words>
  <Characters>3455</Characters>
  <Application>Microsoft Macintosh Word</Application>
  <DocSecurity>0</DocSecurity>
  <Lines>28</Lines>
  <Paragraphs>8</Paragraphs>
  <ScaleCrop>false</ScaleCrop>
  <Company/>
  <LinksUpToDate>false</LinksUpToDate>
  <CharactersWithSpaces>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Goldberg</dc:creator>
  <cp:keywords/>
  <dc:description/>
  <cp:lastModifiedBy>Joshua Goldberg</cp:lastModifiedBy>
  <cp:revision>5</cp:revision>
  <dcterms:created xsi:type="dcterms:W3CDTF">2018-01-04T15:18:00Z</dcterms:created>
  <dcterms:modified xsi:type="dcterms:W3CDTF">2018-01-04T15:55:00Z</dcterms:modified>
</cp:coreProperties>
</file>